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6B13" w:rsidRPr="00C814F5" w:rsidRDefault="00B26B13" w:rsidP="00B26B13">
      <w:pPr>
        <w:pBdr>
          <w:top w:val="single" w:sz="4" w:space="0" w:color="auto"/>
          <w:left w:val="single" w:sz="4" w:space="4" w:color="auto"/>
          <w:bottom w:val="single" w:sz="4" w:space="1" w:color="auto"/>
          <w:right w:val="single" w:sz="4" w:space="4" w:color="auto"/>
        </w:pBdr>
        <w:shd w:val="clear" w:color="auto" w:fill="FFFFFF"/>
        <w:rPr>
          <w:rFonts w:ascii="Trebuchet MS" w:hAnsi="Trebuchet MS"/>
          <w:b/>
          <w:bCs/>
          <w:sz w:val="28"/>
          <w:szCs w:val="28"/>
        </w:rPr>
      </w:pPr>
    </w:p>
    <w:p w:rsidR="00B26B13" w:rsidRDefault="00B26B13" w:rsidP="00B26B13">
      <w:pPr>
        <w:pBdr>
          <w:top w:val="single" w:sz="4" w:space="0" w:color="auto"/>
          <w:left w:val="single" w:sz="4" w:space="4" w:color="auto"/>
          <w:bottom w:val="single" w:sz="4" w:space="1" w:color="auto"/>
          <w:right w:val="single" w:sz="4" w:space="4" w:color="auto"/>
        </w:pBdr>
        <w:shd w:val="clear" w:color="auto" w:fill="FFFFFF"/>
        <w:jc w:val="center"/>
        <w:rPr>
          <w:rFonts w:ascii="Trebuchet MS" w:hAnsi="Trebuchet MS"/>
          <w:b/>
          <w:bCs/>
          <w:sz w:val="28"/>
          <w:szCs w:val="28"/>
        </w:rPr>
      </w:pPr>
      <w:r w:rsidRPr="00C814F5">
        <w:rPr>
          <w:rFonts w:ascii="Trebuchet MS" w:hAnsi="Trebuchet MS"/>
          <w:b/>
          <w:bCs/>
          <w:sz w:val="28"/>
          <w:szCs w:val="28"/>
        </w:rPr>
        <w:t>BESLUIT</w:t>
      </w:r>
    </w:p>
    <w:p w:rsidR="00B926A0" w:rsidRPr="00C814F5" w:rsidRDefault="00B926A0" w:rsidP="00B26B13">
      <w:pPr>
        <w:pBdr>
          <w:top w:val="single" w:sz="4" w:space="0" w:color="auto"/>
          <w:left w:val="single" w:sz="4" w:space="4" w:color="auto"/>
          <w:bottom w:val="single" w:sz="4" w:space="1" w:color="auto"/>
          <w:right w:val="single" w:sz="4" w:space="4" w:color="auto"/>
        </w:pBdr>
        <w:shd w:val="clear" w:color="auto" w:fill="FFFFFF"/>
        <w:jc w:val="center"/>
        <w:rPr>
          <w:rFonts w:ascii="Trebuchet MS" w:hAnsi="Trebuchet MS"/>
          <w:b/>
          <w:bCs/>
          <w:sz w:val="28"/>
          <w:szCs w:val="28"/>
        </w:rPr>
      </w:pPr>
      <w:r>
        <w:rPr>
          <w:rFonts w:ascii="Trebuchet MS" w:hAnsi="Trebuchet MS"/>
          <w:b/>
          <w:bCs/>
          <w:sz w:val="28"/>
          <w:szCs w:val="28"/>
        </w:rPr>
        <w:t>bij de presentatie van de activiteiten van vzw Victor 201</w:t>
      </w:r>
      <w:r w:rsidR="00FE4995">
        <w:rPr>
          <w:rFonts w:ascii="Trebuchet MS" w:hAnsi="Trebuchet MS"/>
          <w:b/>
          <w:bCs/>
          <w:sz w:val="28"/>
          <w:szCs w:val="28"/>
        </w:rPr>
        <w:t>6</w:t>
      </w:r>
    </w:p>
    <w:p w:rsidR="00B26B13" w:rsidRPr="00C814F5" w:rsidRDefault="00B26B13" w:rsidP="00B26B13">
      <w:pPr>
        <w:pBdr>
          <w:top w:val="single" w:sz="4" w:space="0" w:color="auto"/>
          <w:left w:val="single" w:sz="4" w:space="4" w:color="auto"/>
          <w:bottom w:val="single" w:sz="4" w:space="1" w:color="auto"/>
          <w:right w:val="single" w:sz="4" w:space="4" w:color="auto"/>
        </w:pBdr>
        <w:shd w:val="clear" w:color="auto" w:fill="FFFFFF"/>
        <w:rPr>
          <w:rFonts w:ascii="Trebuchet MS" w:hAnsi="Trebuchet MS"/>
          <w:sz w:val="28"/>
          <w:szCs w:val="28"/>
        </w:rPr>
      </w:pPr>
    </w:p>
    <w:p w:rsidR="00DA4486" w:rsidRDefault="00DA4486" w:rsidP="00B26B13">
      <w:pPr>
        <w:rPr>
          <w:rFonts w:ascii="Trebuchet MS" w:hAnsi="Trebuchet MS"/>
        </w:rPr>
      </w:pPr>
    </w:p>
    <w:p w:rsidR="00B926A0" w:rsidRDefault="00B926A0" w:rsidP="00B926A0">
      <w:pPr>
        <w:jc w:val="center"/>
        <w:rPr>
          <w:rFonts w:ascii="Trebuchet MS" w:hAnsi="Trebuchet MS"/>
          <w:b/>
          <w:sz w:val="22"/>
          <w:u w:val="single"/>
        </w:rPr>
      </w:pPr>
    </w:p>
    <w:p w:rsidR="00B926A0" w:rsidRDefault="00B926A0" w:rsidP="00B926A0">
      <w:pPr>
        <w:jc w:val="center"/>
        <w:rPr>
          <w:rFonts w:ascii="Trebuchet MS" w:hAnsi="Trebuchet MS"/>
        </w:rPr>
      </w:pPr>
      <w:r w:rsidRPr="00B926A0">
        <w:rPr>
          <w:rFonts w:ascii="Trebuchet MS" w:hAnsi="Trebuchet MS"/>
          <w:b/>
          <w:sz w:val="22"/>
          <w:u w:val="single"/>
        </w:rPr>
        <w:t>Achteruitblik 201</w:t>
      </w:r>
      <w:r w:rsidR="00FE4995">
        <w:rPr>
          <w:rFonts w:ascii="Trebuchet MS" w:hAnsi="Trebuchet MS"/>
          <w:b/>
          <w:sz w:val="22"/>
          <w:u w:val="single"/>
        </w:rPr>
        <w:t>6</w:t>
      </w:r>
    </w:p>
    <w:p w:rsidR="00B926A0" w:rsidRDefault="00B926A0" w:rsidP="00B26B13">
      <w:pPr>
        <w:rPr>
          <w:rFonts w:ascii="Trebuchet MS" w:hAnsi="Trebuchet MS"/>
        </w:rPr>
      </w:pPr>
    </w:p>
    <w:p w:rsidR="00B926A0" w:rsidRPr="00985931" w:rsidRDefault="00B926A0" w:rsidP="00B26B13">
      <w:pPr>
        <w:rPr>
          <w:rFonts w:ascii="Trebuchet MS" w:hAnsi="Trebuchet MS"/>
        </w:rPr>
      </w:pPr>
    </w:p>
    <w:p w:rsidR="00B926A0" w:rsidRDefault="00B926A0" w:rsidP="009659F2">
      <w:pPr>
        <w:rPr>
          <w:rFonts w:ascii="Trebuchet MS" w:hAnsi="Trebuchet MS"/>
        </w:rPr>
      </w:pPr>
      <w:r>
        <w:rPr>
          <w:rFonts w:ascii="Trebuchet MS" w:hAnsi="Trebuchet MS"/>
        </w:rPr>
        <w:t xml:space="preserve">Onze </w:t>
      </w:r>
      <w:r w:rsidRPr="00B926A0">
        <w:rPr>
          <w:rFonts w:ascii="Trebuchet MS" w:hAnsi="Trebuchet MS"/>
          <w:u w:val="single"/>
        </w:rPr>
        <w:t>aanmelding</w:t>
      </w:r>
      <w:r>
        <w:rPr>
          <w:rFonts w:ascii="Trebuchet MS" w:hAnsi="Trebuchet MS"/>
          <w:u w:val="single"/>
        </w:rPr>
        <w:t>en</w:t>
      </w:r>
      <w:r w:rsidR="00F22E5C">
        <w:rPr>
          <w:rFonts w:ascii="Trebuchet MS" w:hAnsi="Trebuchet MS"/>
        </w:rPr>
        <w:t xml:space="preserve"> zijn opnieuw gestegen met 19</w:t>
      </w:r>
      <w:r>
        <w:rPr>
          <w:rFonts w:ascii="Trebuchet MS" w:hAnsi="Trebuchet MS"/>
        </w:rPr>
        <w:t xml:space="preserve">%: dit is </w:t>
      </w:r>
      <w:r w:rsidR="00F22E5C">
        <w:rPr>
          <w:rFonts w:ascii="Trebuchet MS" w:hAnsi="Trebuchet MS"/>
        </w:rPr>
        <w:t>opnieuw een forse stijging</w:t>
      </w:r>
      <w:r>
        <w:rPr>
          <w:rFonts w:ascii="Trebuchet MS" w:hAnsi="Trebuchet MS"/>
        </w:rPr>
        <w:t xml:space="preserve">. </w:t>
      </w:r>
    </w:p>
    <w:p w:rsidR="00B926A0" w:rsidRDefault="00B926A0" w:rsidP="009659F2">
      <w:pPr>
        <w:rPr>
          <w:rFonts w:ascii="Trebuchet MS" w:hAnsi="Trebuchet MS"/>
        </w:rPr>
      </w:pPr>
      <w:r>
        <w:rPr>
          <w:rFonts w:ascii="Trebuchet MS" w:hAnsi="Trebuchet MS"/>
        </w:rPr>
        <w:t xml:space="preserve">De aanmeldingen </w:t>
      </w:r>
      <w:r w:rsidR="00F22E5C">
        <w:rPr>
          <w:rFonts w:ascii="Trebuchet MS" w:hAnsi="Trebuchet MS"/>
        </w:rPr>
        <w:t xml:space="preserve">stijgen in alle leeftijdsgroepen, maar meest in de </w:t>
      </w:r>
      <w:proofErr w:type="spellStart"/>
      <w:r w:rsidR="00F22E5C">
        <w:rPr>
          <w:rFonts w:ascii="Trebuchet MS" w:hAnsi="Trebuchet MS"/>
        </w:rPr>
        <w:t>vroegbegeleiding</w:t>
      </w:r>
      <w:proofErr w:type="spellEnd"/>
      <w:r w:rsidR="00F22E5C">
        <w:rPr>
          <w:rFonts w:ascii="Trebuchet MS" w:hAnsi="Trebuchet MS"/>
        </w:rPr>
        <w:t xml:space="preserve"> en volwassenenwerking (beiden 29%).</w:t>
      </w:r>
    </w:p>
    <w:p w:rsidR="00B926A0" w:rsidRDefault="00B926A0" w:rsidP="009659F2">
      <w:pPr>
        <w:rPr>
          <w:rFonts w:ascii="Trebuchet MS" w:hAnsi="Trebuchet MS"/>
        </w:rPr>
      </w:pPr>
      <w:r>
        <w:rPr>
          <w:rFonts w:ascii="Trebuchet MS" w:hAnsi="Trebuchet MS"/>
        </w:rPr>
        <w:t xml:space="preserve">In onze provincie zijn de middelen rechtstreeks toegankelijke hulp (‘RTH’) zeer versnipperd toegekend aan zorgaanbieders. Meer en meer voorzieningen hebben hun aanbod uitgebreid met mobiele en ambulante begeleiding, ook aan mensen met autisme. </w:t>
      </w:r>
    </w:p>
    <w:p w:rsidR="00B926A0" w:rsidRDefault="00B926A0" w:rsidP="009659F2">
      <w:pPr>
        <w:rPr>
          <w:rFonts w:ascii="Trebuchet MS" w:hAnsi="Trebuchet MS"/>
        </w:rPr>
      </w:pPr>
      <w:r>
        <w:rPr>
          <w:rFonts w:ascii="Trebuchet MS" w:hAnsi="Trebuchet MS"/>
        </w:rPr>
        <w:t xml:space="preserve">De stijging betekent dus dat een </w:t>
      </w:r>
      <w:proofErr w:type="spellStart"/>
      <w:r>
        <w:rPr>
          <w:rFonts w:ascii="Trebuchet MS" w:hAnsi="Trebuchet MS"/>
        </w:rPr>
        <w:t>breedsporig</w:t>
      </w:r>
      <w:proofErr w:type="spellEnd"/>
      <w:r>
        <w:rPr>
          <w:rFonts w:ascii="Trebuchet MS" w:hAnsi="Trebuchet MS"/>
        </w:rPr>
        <w:t xml:space="preserve">, </w:t>
      </w:r>
      <w:proofErr w:type="spellStart"/>
      <w:r>
        <w:rPr>
          <w:rFonts w:ascii="Trebuchet MS" w:hAnsi="Trebuchet MS"/>
        </w:rPr>
        <w:t>handicapspecifiek</w:t>
      </w:r>
      <w:proofErr w:type="spellEnd"/>
      <w:r>
        <w:rPr>
          <w:rFonts w:ascii="Trebuchet MS" w:hAnsi="Trebuchet MS"/>
        </w:rPr>
        <w:t xml:space="preserve"> aanbod niet is wat </w:t>
      </w:r>
      <w:r w:rsidR="00F22E5C">
        <w:rPr>
          <w:rFonts w:ascii="Trebuchet MS" w:hAnsi="Trebuchet MS"/>
        </w:rPr>
        <w:t xml:space="preserve">alle </w:t>
      </w:r>
      <w:r>
        <w:rPr>
          <w:rFonts w:ascii="Trebuchet MS" w:hAnsi="Trebuchet MS"/>
        </w:rPr>
        <w:t xml:space="preserve">volwassenen </w:t>
      </w:r>
      <w:r w:rsidR="00F22E5C">
        <w:rPr>
          <w:rFonts w:ascii="Trebuchet MS" w:hAnsi="Trebuchet MS"/>
        </w:rPr>
        <w:t xml:space="preserve">met autisme </w:t>
      </w:r>
      <w:r>
        <w:rPr>
          <w:rFonts w:ascii="Trebuchet MS" w:hAnsi="Trebuchet MS"/>
        </w:rPr>
        <w:t xml:space="preserve">zoeken: zij wensen een </w:t>
      </w:r>
      <w:proofErr w:type="spellStart"/>
      <w:r>
        <w:rPr>
          <w:rFonts w:ascii="Trebuchet MS" w:hAnsi="Trebuchet MS"/>
        </w:rPr>
        <w:t>doelgroepspecifiek</w:t>
      </w:r>
      <w:proofErr w:type="spellEnd"/>
      <w:r>
        <w:rPr>
          <w:rFonts w:ascii="Trebuchet MS" w:hAnsi="Trebuchet MS"/>
        </w:rPr>
        <w:t xml:space="preserve"> aanbod.</w:t>
      </w:r>
    </w:p>
    <w:p w:rsidR="00B926A0" w:rsidRDefault="00B926A0" w:rsidP="009659F2">
      <w:pPr>
        <w:rPr>
          <w:rFonts w:ascii="Trebuchet MS" w:hAnsi="Trebuchet MS"/>
        </w:rPr>
      </w:pPr>
    </w:p>
    <w:p w:rsidR="00B926A0" w:rsidRDefault="00B926A0" w:rsidP="009659F2">
      <w:pPr>
        <w:rPr>
          <w:rFonts w:ascii="Trebuchet MS" w:hAnsi="Trebuchet MS"/>
        </w:rPr>
      </w:pPr>
    </w:p>
    <w:p w:rsidR="00B926A0" w:rsidRDefault="00B926A0" w:rsidP="009659F2">
      <w:pPr>
        <w:rPr>
          <w:rFonts w:ascii="Trebuchet MS" w:hAnsi="Trebuchet MS"/>
        </w:rPr>
      </w:pPr>
      <w:r>
        <w:rPr>
          <w:rFonts w:ascii="Trebuchet MS" w:hAnsi="Trebuchet MS"/>
        </w:rPr>
        <w:t>Door de stijging in aantal aanmeldingen</w:t>
      </w:r>
      <w:r w:rsidR="00F22E5C">
        <w:rPr>
          <w:rFonts w:ascii="Trebuchet MS" w:hAnsi="Trebuchet MS"/>
        </w:rPr>
        <w:t xml:space="preserve"> en het gebrek aan uitbreidingsbeleid in 2016</w:t>
      </w:r>
      <w:r>
        <w:rPr>
          <w:rFonts w:ascii="Trebuchet MS" w:hAnsi="Trebuchet MS"/>
        </w:rPr>
        <w:t>, vergroot</w:t>
      </w:r>
      <w:r w:rsidR="00F22E5C">
        <w:rPr>
          <w:rFonts w:ascii="Trebuchet MS" w:hAnsi="Trebuchet MS"/>
        </w:rPr>
        <w:t>te</w:t>
      </w:r>
      <w:r>
        <w:rPr>
          <w:rFonts w:ascii="Trebuchet MS" w:hAnsi="Trebuchet MS"/>
        </w:rPr>
        <w:t xml:space="preserve"> onze </w:t>
      </w:r>
      <w:r w:rsidRPr="00B926A0">
        <w:rPr>
          <w:rFonts w:ascii="Trebuchet MS" w:hAnsi="Trebuchet MS"/>
          <w:u w:val="single"/>
        </w:rPr>
        <w:t>wachtlijst</w:t>
      </w:r>
      <w:r>
        <w:rPr>
          <w:rFonts w:ascii="Trebuchet MS" w:hAnsi="Trebuchet MS"/>
        </w:rPr>
        <w:t>, alweer (+</w:t>
      </w:r>
      <w:r w:rsidR="00F22E5C">
        <w:rPr>
          <w:rFonts w:ascii="Trebuchet MS" w:hAnsi="Trebuchet MS"/>
        </w:rPr>
        <w:t>2</w:t>
      </w:r>
      <w:r>
        <w:rPr>
          <w:rFonts w:ascii="Trebuchet MS" w:hAnsi="Trebuchet MS"/>
        </w:rPr>
        <w:t>%).</w:t>
      </w:r>
    </w:p>
    <w:p w:rsidR="00F22E5C" w:rsidRDefault="00F22E5C" w:rsidP="009659F2">
      <w:pPr>
        <w:rPr>
          <w:rFonts w:ascii="Trebuchet MS" w:hAnsi="Trebuchet MS"/>
        </w:rPr>
      </w:pPr>
      <w:r>
        <w:rPr>
          <w:rFonts w:ascii="Trebuchet MS" w:hAnsi="Trebuchet MS"/>
        </w:rPr>
        <w:t xml:space="preserve">Het aantal aanmeldingen stijgt minder snel dan het aantal wachtenden. Dat hebben we te danken aan onze kortere trajecten (nazorg, advies &amp; consult, kortbegeleiding) die nu op kruissnelheid zijn. Ook het feit dat we de maximale begeleidingsduur beperkt hebben tot 2 jaar, heeft effect. Daarnaast hebben we veel gezinnen die zich afmelden van de wachtlijst. </w:t>
      </w:r>
    </w:p>
    <w:p w:rsidR="00F22E5C" w:rsidRDefault="00F22E5C" w:rsidP="009659F2">
      <w:pPr>
        <w:rPr>
          <w:rFonts w:ascii="Trebuchet MS" w:hAnsi="Trebuchet MS"/>
        </w:rPr>
      </w:pPr>
    </w:p>
    <w:p w:rsidR="00B926A0" w:rsidRDefault="00B926A0" w:rsidP="009659F2">
      <w:pPr>
        <w:rPr>
          <w:rFonts w:ascii="Trebuchet MS" w:hAnsi="Trebuchet MS"/>
        </w:rPr>
      </w:pPr>
    </w:p>
    <w:p w:rsidR="00B926A0" w:rsidRDefault="00B926A0" w:rsidP="009659F2">
      <w:pPr>
        <w:rPr>
          <w:rFonts w:ascii="Trebuchet MS" w:hAnsi="Trebuchet MS"/>
        </w:rPr>
      </w:pPr>
      <w:r>
        <w:rPr>
          <w:rFonts w:ascii="Trebuchet MS" w:hAnsi="Trebuchet MS"/>
        </w:rPr>
        <w:t xml:space="preserve">Met </w:t>
      </w:r>
      <w:r w:rsidR="00FA3CCB">
        <w:rPr>
          <w:rFonts w:ascii="Trebuchet MS" w:hAnsi="Trebuchet MS"/>
        </w:rPr>
        <w:t>654</w:t>
      </w:r>
      <w:r>
        <w:rPr>
          <w:rFonts w:ascii="Trebuchet MS" w:hAnsi="Trebuchet MS"/>
        </w:rPr>
        <w:t xml:space="preserve"> </w:t>
      </w:r>
      <w:r w:rsidRPr="00B926A0">
        <w:rPr>
          <w:rFonts w:ascii="Trebuchet MS" w:hAnsi="Trebuchet MS"/>
          <w:u w:val="single"/>
        </w:rPr>
        <w:t>gezinnen in begeleiding</w:t>
      </w:r>
      <w:r>
        <w:rPr>
          <w:rFonts w:ascii="Trebuchet MS" w:hAnsi="Trebuchet MS"/>
        </w:rPr>
        <w:t xml:space="preserve"> in 201</w:t>
      </w:r>
      <w:r w:rsidR="00FA3CCB">
        <w:rPr>
          <w:rFonts w:ascii="Trebuchet MS" w:hAnsi="Trebuchet MS"/>
        </w:rPr>
        <w:t>6</w:t>
      </w:r>
      <w:r>
        <w:rPr>
          <w:rFonts w:ascii="Trebuchet MS" w:hAnsi="Trebuchet MS"/>
        </w:rPr>
        <w:t xml:space="preserve">, hebben onze begeleiders zichzelf </w:t>
      </w:r>
      <w:r w:rsidR="00FA3CCB">
        <w:rPr>
          <w:rFonts w:ascii="Trebuchet MS" w:hAnsi="Trebuchet MS"/>
        </w:rPr>
        <w:t>weer overtroffen: dit zijn er 7</w:t>
      </w:r>
      <w:r>
        <w:rPr>
          <w:rFonts w:ascii="Trebuchet MS" w:hAnsi="Trebuchet MS"/>
        </w:rPr>
        <w:t>% meer dan in</w:t>
      </w:r>
      <w:r w:rsidR="00FA3CCB">
        <w:rPr>
          <w:rFonts w:ascii="Trebuchet MS" w:hAnsi="Trebuchet MS"/>
        </w:rPr>
        <w:t xml:space="preserve"> 2015 en 21% meer dan in</w:t>
      </w:r>
      <w:r>
        <w:rPr>
          <w:rFonts w:ascii="Trebuchet MS" w:hAnsi="Trebuchet MS"/>
        </w:rPr>
        <w:t xml:space="preserve"> 2014. De stijging is evenwichtig verdeeld over de verschillende leeftijdsgroepen</w:t>
      </w:r>
      <w:r w:rsidR="00FA3CCB">
        <w:rPr>
          <w:rFonts w:ascii="Trebuchet MS" w:hAnsi="Trebuchet MS"/>
        </w:rPr>
        <w:t>, met uitzondering van de kinderwerking, waar we in 2016 enkele langdurige afwezigheden</w:t>
      </w:r>
      <w:r w:rsidR="009351D8">
        <w:rPr>
          <w:rFonts w:ascii="Trebuchet MS" w:hAnsi="Trebuchet MS"/>
        </w:rPr>
        <w:t xml:space="preserve"> van begeleiders</w:t>
      </w:r>
      <w:r w:rsidR="00FA3CCB">
        <w:rPr>
          <w:rFonts w:ascii="Trebuchet MS" w:hAnsi="Trebuchet MS"/>
        </w:rPr>
        <w:t xml:space="preserve"> kenden</w:t>
      </w:r>
      <w:r>
        <w:rPr>
          <w:rFonts w:ascii="Trebuchet MS" w:hAnsi="Trebuchet MS"/>
        </w:rPr>
        <w:t xml:space="preserve">. </w:t>
      </w:r>
    </w:p>
    <w:p w:rsidR="00DA4486" w:rsidRDefault="00DA4486" w:rsidP="009659F2">
      <w:pPr>
        <w:rPr>
          <w:rFonts w:ascii="Trebuchet MS" w:hAnsi="Trebuchet MS"/>
        </w:rPr>
      </w:pPr>
    </w:p>
    <w:p w:rsidR="00B926A0" w:rsidRDefault="00B926A0" w:rsidP="009659F2">
      <w:pPr>
        <w:rPr>
          <w:rFonts w:ascii="Trebuchet MS" w:hAnsi="Trebuchet MS"/>
        </w:rPr>
      </w:pPr>
    </w:p>
    <w:p w:rsidR="00B926A0" w:rsidRPr="00B926A0" w:rsidRDefault="00B926A0" w:rsidP="00B926A0">
      <w:pPr>
        <w:rPr>
          <w:rFonts w:ascii="Trebuchet MS" w:hAnsi="Trebuchet MS"/>
        </w:rPr>
      </w:pPr>
      <w:r w:rsidRPr="00B926A0">
        <w:rPr>
          <w:rFonts w:ascii="Trebuchet MS" w:hAnsi="Trebuchet MS"/>
        </w:rPr>
        <w:t xml:space="preserve">De kortere </w:t>
      </w:r>
      <w:r w:rsidRPr="00B926A0">
        <w:rPr>
          <w:rFonts w:ascii="Trebuchet MS" w:hAnsi="Trebuchet MS"/>
          <w:u w:val="single"/>
        </w:rPr>
        <w:t>trajecten</w:t>
      </w:r>
      <w:r>
        <w:rPr>
          <w:rFonts w:ascii="Trebuchet MS" w:hAnsi="Trebuchet MS"/>
        </w:rPr>
        <w:t xml:space="preserve"> zorgden er</w:t>
      </w:r>
      <w:r w:rsidRPr="00B926A0">
        <w:rPr>
          <w:rFonts w:ascii="Trebuchet MS" w:hAnsi="Trebuchet MS"/>
        </w:rPr>
        <w:t>voor dat het aantal gezinnen dat kon opstarten in het aanmeldingsjaar steeg</w:t>
      </w:r>
      <w:r w:rsidR="00FA3CCB">
        <w:rPr>
          <w:rFonts w:ascii="Trebuchet MS" w:hAnsi="Trebuchet MS"/>
        </w:rPr>
        <w:t xml:space="preserve"> van 26% naar 30%</w:t>
      </w:r>
      <w:r w:rsidRPr="00B926A0">
        <w:rPr>
          <w:rFonts w:ascii="Trebuchet MS" w:hAnsi="Trebuchet MS"/>
        </w:rPr>
        <w:t>: dat is goed nieuws.</w:t>
      </w:r>
      <w:r w:rsidR="00FA3CCB">
        <w:rPr>
          <w:rFonts w:ascii="Trebuchet MS" w:hAnsi="Trebuchet MS"/>
        </w:rPr>
        <w:t xml:space="preserve"> We moeten wel aandacht blijven hebben voor de gezinnen die een langer traject nodig hebben en die daar lang op moeten wachten.</w:t>
      </w:r>
    </w:p>
    <w:p w:rsidR="00B926A0" w:rsidRDefault="00B926A0" w:rsidP="00B926A0">
      <w:pPr>
        <w:rPr>
          <w:rFonts w:ascii="Trebuchet MS" w:hAnsi="Trebuchet MS"/>
        </w:rPr>
      </w:pPr>
    </w:p>
    <w:p w:rsidR="00B926A0" w:rsidRDefault="00B926A0" w:rsidP="00B926A0">
      <w:pPr>
        <w:rPr>
          <w:rFonts w:ascii="Trebuchet MS" w:hAnsi="Trebuchet MS"/>
        </w:rPr>
      </w:pPr>
    </w:p>
    <w:p w:rsidR="00B926A0" w:rsidRPr="00B926A0" w:rsidRDefault="00C44BCB" w:rsidP="00B926A0">
      <w:pPr>
        <w:rPr>
          <w:rFonts w:ascii="Trebuchet MS" w:hAnsi="Trebuchet MS"/>
        </w:rPr>
      </w:pPr>
      <w:r>
        <w:rPr>
          <w:rFonts w:ascii="Trebuchet MS" w:hAnsi="Trebuchet MS"/>
          <w:noProof/>
          <w:lang w:val="nl-BE" w:eastAsia="nl-BE"/>
        </w:rPr>
        <w:drawing>
          <wp:anchor distT="0" distB="0" distL="114300" distR="114300" simplePos="0" relativeHeight="251664384" behindDoc="0" locked="0" layoutInCell="1" allowOverlap="1" wp14:anchorId="226CF4E2" wp14:editId="48FB4C0E">
            <wp:simplePos x="0" y="0"/>
            <wp:positionH relativeFrom="margin">
              <wp:align>right</wp:align>
            </wp:positionH>
            <wp:positionV relativeFrom="paragraph">
              <wp:posOffset>63500</wp:posOffset>
            </wp:positionV>
            <wp:extent cx="1873885" cy="2181225"/>
            <wp:effectExtent l="0" t="0" r="0" b="9525"/>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3885" cy="2181225"/>
                    </a:xfrm>
                    <a:prstGeom prst="rect">
                      <a:avLst/>
                    </a:prstGeom>
                    <a:noFill/>
                  </pic:spPr>
                </pic:pic>
              </a:graphicData>
            </a:graphic>
            <wp14:sizeRelH relativeFrom="page">
              <wp14:pctWidth>0</wp14:pctWidth>
            </wp14:sizeRelH>
            <wp14:sizeRelV relativeFrom="page">
              <wp14:pctHeight>0</wp14:pctHeight>
            </wp14:sizeRelV>
          </wp:anchor>
        </w:drawing>
      </w:r>
      <w:r w:rsidR="00B926A0">
        <w:rPr>
          <w:rFonts w:ascii="Trebuchet MS" w:hAnsi="Trebuchet MS"/>
        </w:rPr>
        <w:t>Onze thuisbegeleiders presteerden 6.</w:t>
      </w:r>
      <w:r w:rsidR="00FA3CCB">
        <w:rPr>
          <w:rFonts w:ascii="Trebuchet MS" w:hAnsi="Trebuchet MS"/>
        </w:rPr>
        <w:t>883</w:t>
      </w:r>
      <w:r w:rsidR="00B926A0">
        <w:rPr>
          <w:rFonts w:ascii="Trebuchet MS" w:hAnsi="Trebuchet MS"/>
        </w:rPr>
        <w:t xml:space="preserve"> sessies. Na weging van dit </w:t>
      </w:r>
      <w:r w:rsidR="00B926A0" w:rsidRPr="00B926A0">
        <w:rPr>
          <w:rFonts w:ascii="Trebuchet MS" w:hAnsi="Trebuchet MS"/>
          <w:u w:val="single"/>
        </w:rPr>
        <w:t>aantal begeleidingssessies</w:t>
      </w:r>
      <w:r w:rsidR="00B926A0">
        <w:rPr>
          <w:rFonts w:ascii="Trebuchet MS" w:hAnsi="Trebuchet MS"/>
        </w:rPr>
        <w:t xml:space="preserve"> werd dit getal herleid tot 6</w:t>
      </w:r>
      <w:r w:rsidR="00FA3CCB">
        <w:rPr>
          <w:rFonts w:ascii="Trebuchet MS" w:hAnsi="Trebuchet MS"/>
        </w:rPr>
        <w:t>.575,9</w:t>
      </w:r>
      <w:r w:rsidR="00B926A0">
        <w:rPr>
          <w:rFonts w:ascii="Trebuchet MS" w:hAnsi="Trebuchet MS"/>
        </w:rPr>
        <w:t xml:space="preserve"> sessies; 1,</w:t>
      </w:r>
      <w:r>
        <w:rPr>
          <w:rFonts w:ascii="Trebuchet MS" w:hAnsi="Trebuchet MS"/>
        </w:rPr>
        <w:t>3</w:t>
      </w:r>
      <w:r w:rsidR="00B926A0">
        <w:rPr>
          <w:rFonts w:ascii="Trebuchet MS" w:hAnsi="Trebuchet MS"/>
        </w:rPr>
        <w:t>% hiervan</w:t>
      </w:r>
      <w:r>
        <w:rPr>
          <w:rFonts w:ascii="Trebuchet MS" w:hAnsi="Trebuchet MS"/>
        </w:rPr>
        <w:t xml:space="preserve"> is </w:t>
      </w:r>
      <w:proofErr w:type="spellStart"/>
      <w:r>
        <w:rPr>
          <w:rFonts w:ascii="Trebuchet MS" w:hAnsi="Trebuchet MS"/>
        </w:rPr>
        <w:t>outreach</w:t>
      </w:r>
      <w:proofErr w:type="spellEnd"/>
      <w:r>
        <w:rPr>
          <w:rFonts w:ascii="Trebuchet MS" w:hAnsi="Trebuchet MS"/>
        </w:rPr>
        <w:t>. We presteerden 6</w:t>
      </w:r>
      <w:r w:rsidR="00B926A0">
        <w:rPr>
          <w:rFonts w:ascii="Trebuchet MS" w:hAnsi="Trebuchet MS"/>
        </w:rPr>
        <w:t>% gewogen sessies boven onze VAPH-erkenning.</w:t>
      </w:r>
    </w:p>
    <w:p w:rsidR="00B926A0" w:rsidRDefault="00B926A0" w:rsidP="00B926A0">
      <w:pPr>
        <w:rPr>
          <w:rFonts w:ascii="Trebuchet MS" w:hAnsi="Trebuchet MS"/>
        </w:rPr>
      </w:pPr>
      <w:r>
        <w:rPr>
          <w:rFonts w:ascii="Trebuchet MS" w:hAnsi="Trebuchet MS"/>
        </w:rPr>
        <w:t xml:space="preserve">De </w:t>
      </w:r>
      <w:r w:rsidRPr="00B926A0">
        <w:rPr>
          <w:rFonts w:ascii="Trebuchet MS" w:hAnsi="Trebuchet MS"/>
          <w:u w:val="single"/>
        </w:rPr>
        <w:t>wegingsfactoren</w:t>
      </w:r>
      <w:r>
        <w:rPr>
          <w:rFonts w:ascii="Trebuchet MS" w:hAnsi="Trebuchet MS"/>
        </w:rPr>
        <w:t xml:space="preserve"> bieden de overheid stof tot nadenken.</w:t>
      </w:r>
    </w:p>
    <w:p w:rsidR="00B926A0" w:rsidRDefault="00B926A0" w:rsidP="00B926A0">
      <w:pPr>
        <w:rPr>
          <w:rFonts w:ascii="Trebuchet MS" w:hAnsi="Trebuchet MS"/>
        </w:rPr>
      </w:pPr>
      <w:r>
        <w:rPr>
          <w:rFonts w:ascii="Trebuchet MS" w:hAnsi="Trebuchet MS"/>
        </w:rPr>
        <w:t xml:space="preserve">Het idee achter de weging is begrijpelijk: niet elke begeleiding verdient 100% financiering: een mobiele begeleiding uiteraard wel, een ambulante verdient 70% financiering, een </w:t>
      </w:r>
      <w:r w:rsidR="00737C93">
        <w:rPr>
          <w:rFonts w:ascii="Trebuchet MS" w:hAnsi="Trebuchet MS"/>
        </w:rPr>
        <w:t xml:space="preserve">prestatie </w:t>
      </w:r>
      <w:r>
        <w:rPr>
          <w:rFonts w:ascii="Trebuchet MS" w:hAnsi="Trebuchet MS"/>
        </w:rPr>
        <w:t>groeps</w:t>
      </w:r>
      <w:r w:rsidR="00737C93">
        <w:rPr>
          <w:rFonts w:ascii="Trebuchet MS" w:hAnsi="Trebuchet MS"/>
        </w:rPr>
        <w:t>begeleiding</w:t>
      </w:r>
      <w:r>
        <w:rPr>
          <w:rFonts w:ascii="Trebuchet MS" w:hAnsi="Trebuchet MS"/>
        </w:rPr>
        <w:t xml:space="preserve"> 20%. Vooral dit laatste is een probleem: </w:t>
      </w:r>
      <w:r w:rsidR="00C44BCB">
        <w:rPr>
          <w:rFonts w:ascii="Trebuchet MS" w:hAnsi="Trebuchet MS"/>
        </w:rPr>
        <w:t xml:space="preserve">de wegingsfactor voor groepsbegeleiding is op </w:t>
      </w:r>
      <w:r w:rsidRPr="00B926A0">
        <w:rPr>
          <w:rFonts w:ascii="Trebuchet MS" w:hAnsi="Trebuchet MS"/>
        </w:rPr>
        <w:t>de verkeerde hoogte (lees: laagte) vastgelegd.</w:t>
      </w:r>
      <w:r>
        <w:rPr>
          <w:rFonts w:ascii="Trebuchet MS" w:hAnsi="Trebuchet MS"/>
        </w:rPr>
        <w:t xml:space="preserve"> </w:t>
      </w:r>
    </w:p>
    <w:p w:rsidR="00B926A0" w:rsidRDefault="00B926A0" w:rsidP="00B926A0">
      <w:pPr>
        <w:rPr>
          <w:rFonts w:ascii="Trebuchet MS" w:hAnsi="Trebuchet MS"/>
        </w:rPr>
      </w:pPr>
      <w:r>
        <w:rPr>
          <w:rFonts w:ascii="Trebuchet MS" w:hAnsi="Trebuchet MS"/>
        </w:rPr>
        <w:t xml:space="preserve">De weging is de reden waarom onze </w:t>
      </w:r>
      <w:r w:rsidRPr="00B926A0">
        <w:rPr>
          <w:rFonts w:ascii="Trebuchet MS" w:hAnsi="Trebuchet MS"/>
          <w:u w:val="single"/>
        </w:rPr>
        <w:t>groepsbegeleiding</w:t>
      </w:r>
      <w:r>
        <w:rPr>
          <w:rFonts w:ascii="Trebuchet MS" w:hAnsi="Trebuchet MS"/>
        </w:rPr>
        <w:t xml:space="preserve"> buiten erkenning wordt georganiseerd, met steun van </w:t>
      </w:r>
      <w:r w:rsidR="00C44BCB">
        <w:rPr>
          <w:rFonts w:ascii="Trebuchet MS" w:hAnsi="Trebuchet MS"/>
        </w:rPr>
        <w:t>Inner Wheel Midden West: 2 groepen van resp. 5 en 7 ouderparen namen in 2016</w:t>
      </w:r>
      <w:r>
        <w:rPr>
          <w:rFonts w:ascii="Trebuchet MS" w:hAnsi="Trebuchet MS"/>
        </w:rPr>
        <w:t xml:space="preserve"> deel. </w:t>
      </w:r>
    </w:p>
    <w:p w:rsidR="00B926A0" w:rsidRDefault="00B926A0" w:rsidP="00B926A0">
      <w:pPr>
        <w:rPr>
          <w:rFonts w:ascii="Trebuchet MS" w:hAnsi="Trebuchet MS"/>
        </w:rPr>
      </w:pPr>
      <w:r w:rsidRPr="00B926A0">
        <w:rPr>
          <w:rFonts w:ascii="Trebuchet MS" w:hAnsi="Trebuchet MS"/>
        </w:rPr>
        <w:t>W</w:t>
      </w:r>
      <w:r w:rsidR="00737C93">
        <w:rPr>
          <w:rFonts w:ascii="Trebuchet MS" w:hAnsi="Trebuchet MS"/>
        </w:rPr>
        <w:t>e verwachten dat de overheid de groepsbegeleiding</w:t>
      </w:r>
      <w:r w:rsidRPr="00B926A0">
        <w:rPr>
          <w:rFonts w:ascii="Trebuchet MS" w:hAnsi="Trebuchet MS"/>
        </w:rPr>
        <w:t xml:space="preserve"> hoger waardeert.</w:t>
      </w:r>
    </w:p>
    <w:p w:rsidR="00B926A0" w:rsidRDefault="00B926A0" w:rsidP="00B926A0">
      <w:pPr>
        <w:rPr>
          <w:rFonts w:ascii="Trebuchet MS" w:hAnsi="Trebuchet MS"/>
        </w:rPr>
      </w:pPr>
    </w:p>
    <w:p w:rsidR="00B926A0" w:rsidRDefault="00B926A0" w:rsidP="00B926A0">
      <w:pPr>
        <w:rPr>
          <w:rFonts w:ascii="Trebuchet MS" w:hAnsi="Trebuchet MS"/>
        </w:rPr>
      </w:pPr>
    </w:p>
    <w:p w:rsidR="00B926A0" w:rsidRPr="00B926A0" w:rsidRDefault="00B926A0" w:rsidP="00B926A0">
      <w:pPr>
        <w:rPr>
          <w:rFonts w:ascii="Trebuchet MS" w:hAnsi="Trebuchet MS"/>
        </w:rPr>
      </w:pPr>
      <w:r>
        <w:rPr>
          <w:rFonts w:ascii="Trebuchet MS" w:hAnsi="Trebuchet MS"/>
        </w:rPr>
        <w:lastRenderedPageBreak/>
        <w:t xml:space="preserve">Op vlak van </w:t>
      </w:r>
      <w:proofErr w:type="spellStart"/>
      <w:r w:rsidRPr="00B926A0">
        <w:rPr>
          <w:rFonts w:ascii="Trebuchet MS" w:hAnsi="Trebuchet MS"/>
          <w:u w:val="single"/>
        </w:rPr>
        <w:t>comorbiditeit</w:t>
      </w:r>
      <w:proofErr w:type="spellEnd"/>
      <w:r>
        <w:rPr>
          <w:rFonts w:ascii="Trebuchet MS" w:hAnsi="Trebuchet MS"/>
        </w:rPr>
        <w:t xml:space="preserve"> stellen we vast dat</w:t>
      </w:r>
      <w:r w:rsidRPr="00B926A0">
        <w:rPr>
          <w:rFonts w:ascii="Trebuchet MS" w:hAnsi="Trebuchet MS"/>
        </w:rPr>
        <w:t xml:space="preserve"> </w:t>
      </w:r>
      <w:r w:rsidR="00C44BCB">
        <w:rPr>
          <w:rFonts w:ascii="Trebuchet MS" w:hAnsi="Trebuchet MS"/>
        </w:rPr>
        <w:t>47%*</w:t>
      </w:r>
      <w:r>
        <w:rPr>
          <w:rFonts w:ascii="Trebuchet MS" w:hAnsi="Trebuchet MS"/>
        </w:rPr>
        <w:t xml:space="preserve"> van onze personen in begeleiding</w:t>
      </w:r>
      <w:r w:rsidRPr="00B926A0">
        <w:rPr>
          <w:rFonts w:ascii="Trebuchet MS" w:hAnsi="Trebuchet MS"/>
        </w:rPr>
        <w:t xml:space="preserve"> enkel autisme</w:t>
      </w:r>
      <w:r>
        <w:rPr>
          <w:rFonts w:ascii="Trebuchet MS" w:hAnsi="Trebuchet MS"/>
        </w:rPr>
        <w:t xml:space="preserve"> heeft</w:t>
      </w:r>
      <w:r w:rsidRPr="00B926A0">
        <w:rPr>
          <w:rFonts w:ascii="Trebuchet MS" w:hAnsi="Trebuchet MS"/>
        </w:rPr>
        <w:t>.</w:t>
      </w:r>
    </w:p>
    <w:p w:rsidR="00B926A0" w:rsidRPr="00B926A0" w:rsidRDefault="00B926A0" w:rsidP="00B926A0">
      <w:pPr>
        <w:rPr>
          <w:rFonts w:ascii="Trebuchet MS" w:hAnsi="Trebuchet MS"/>
        </w:rPr>
      </w:pPr>
      <w:r w:rsidRPr="00B926A0">
        <w:rPr>
          <w:rFonts w:ascii="Trebuchet MS" w:hAnsi="Trebuchet MS"/>
        </w:rPr>
        <w:t>In een systeem van personeels</w:t>
      </w:r>
      <w:r>
        <w:rPr>
          <w:rFonts w:ascii="Trebuchet MS" w:hAnsi="Trebuchet MS"/>
        </w:rPr>
        <w:t>punten is het vanuit management</w:t>
      </w:r>
      <w:r w:rsidRPr="00B926A0">
        <w:rPr>
          <w:rFonts w:ascii="Trebuchet MS" w:hAnsi="Trebuchet MS"/>
        </w:rPr>
        <w:t>standpunt een verstandige keuze om medewerkers aan te trekken met een lagere sc</w:t>
      </w:r>
      <w:r>
        <w:rPr>
          <w:rFonts w:ascii="Trebuchet MS" w:hAnsi="Trebuchet MS"/>
        </w:rPr>
        <w:t>holingsgraad: meer medewerkers is immers</w:t>
      </w:r>
      <w:r w:rsidRPr="00B926A0">
        <w:rPr>
          <w:rFonts w:ascii="Trebuchet MS" w:hAnsi="Trebuchet MS"/>
        </w:rPr>
        <w:t xml:space="preserve"> minder caseload. </w:t>
      </w:r>
    </w:p>
    <w:p w:rsidR="00B926A0" w:rsidRPr="00B926A0" w:rsidRDefault="00B926A0" w:rsidP="00B926A0">
      <w:pPr>
        <w:rPr>
          <w:rFonts w:ascii="Trebuchet MS" w:hAnsi="Trebuchet MS"/>
        </w:rPr>
      </w:pPr>
      <w:r w:rsidRPr="00B926A0">
        <w:rPr>
          <w:rFonts w:ascii="Trebuchet MS" w:hAnsi="Trebuchet MS"/>
        </w:rPr>
        <w:t>De aard van onze doelgroep vereist echter een hoge scholingsgraad</w:t>
      </w:r>
      <w:r>
        <w:rPr>
          <w:rFonts w:ascii="Trebuchet MS" w:hAnsi="Trebuchet MS"/>
        </w:rPr>
        <w:t xml:space="preserve">: het hoge </w:t>
      </w:r>
      <w:proofErr w:type="spellStart"/>
      <w:r>
        <w:rPr>
          <w:rFonts w:ascii="Trebuchet MS" w:hAnsi="Trebuchet MS"/>
        </w:rPr>
        <w:t>comorbiditeitspercentage</w:t>
      </w:r>
      <w:proofErr w:type="spellEnd"/>
      <w:r>
        <w:rPr>
          <w:rFonts w:ascii="Trebuchet MS" w:hAnsi="Trebuchet MS"/>
        </w:rPr>
        <w:t xml:space="preserve"> onderstreept</w:t>
      </w:r>
      <w:r w:rsidRPr="00B926A0">
        <w:rPr>
          <w:rFonts w:ascii="Trebuchet MS" w:hAnsi="Trebuchet MS"/>
        </w:rPr>
        <w:t xml:space="preserve"> het belang van doorgedreven</w:t>
      </w:r>
      <w:r>
        <w:rPr>
          <w:rFonts w:ascii="Trebuchet MS" w:hAnsi="Trebuchet MS"/>
        </w:rPr>
        <w:t>,</w:t>
      </w:r>
      <w:r w:rsidRPr="00B926A0">
        <w:rPr>
          <w:rFonts w:ascii="Trebuchet MS" w:hAnsi="Trebuchet MS"/>
        </w:rPr>
        <w:t xml:space="preserve"> </w:t>
      </w:r>
      <w:proofErr w:type="spellStart"/>
      <w:r w:rsidRPr="00B926A0">
        <w:rPr>
          <w:rFonts w:ascii="Trebuchet MS" w:hAnsi="Trebuchet MS"/>
        </w:rPr>
        <w:t>doelgroepspecifieke</w:t>
      </w:r>
      <w:proofErr w:type="spellEnd"/>
      <w:r w:rsidRPr="00B926A0">
        <w:rPr>
          <w:rFonts w:ascii="Trebuchet MS" w:hAnsi="Trebuchet MS"/>
        </w:rPr>
        <w:t xml:space="preserve"> deskundigheid bij de begeleiders.</w:t>
      </w:r>
      <w:r>
        <w:rPr>
          <w:rFonts w:ascii="Trebuchet MS" w:hAnsi="Trebuchet MS"/>
        </w:rPr>
        <w:t xml:space="preserve"> </w:t>
      </w:r>
      <w:r w:rsidRPr="00B926A0">
        <w:rPr>
          <w:rFonts w:ascii="Trebuchet MS" w:hAnsi="Trebuchet MS"/>
        </w:rPr>
        <w:t>Investeren in een hoge graad van specialisatie blijft noodzakelijk, ondanks de voorbije en nakende besparingen.</w:t>
      </w:r>
    </w:p>
    <w:p w:rsidR="00B926A0" w:rsidRPr="00B926A0" w:rsidRDefault="00B926A0" w:rsidP="00B926A0">
      <w:pPr>
        <w:rPr>
          <w:rFonts w:ascii="Trebuchet MS" w:hAnsi="Trebuchet MS"/>
        </w:rPr>
      </w:pPr>
      <w:r w:rsidRPr="00B926A0">
        <w:rPr>
          <w:rFonts w:ascii="Trebuchet MS" w:hAnsi="Trebuchet MS"/>
        </w:rPr>
        <w:t>De cijfers maken mij tegelijk zeer bezorgd over de draagkracht/draaglast van onze medewerkers.</w:t>
      </w:r>
    </w:p>
    <w:p w:rsidR="00B926A0" w:rsidRPr="00B926A0" w:rsidRDefault="00B926A0" w:rsidP="00B926A0">
      <w:pPr>
        <w:rPr>
          <w:rFonts w:ascii="Trebuchet MS" w:hAnsi="Trebuchet MS"/>
        </w:rPr>
      </w:pPr>
      <w:r>
        <w:rPr>
          <w:rFonts w:ascii="Trebuchet MS" w:hAnsi="Trebuchet MS"/>
        </w:rPr>
        <w:t>(</w:t>
      </w:r>
      <w:r w:rsidRPr="00B926A0">
        <w:rPr>
          <w:rFonts w:ascii="Trebuchet MS" w:hAnsi="Trebuchet MS"/>
        </w:rPr>
        <w:t>*</w:t>
      </w:r>
      <w:r>
        <w:rPr>
          <w:rFonts w:ascii="Trebuchet MS" w:hAnsi="Trebuchet MS"/>
        </w:rPr>
        <w:t>)</w:t>
      </w:r>
      <w:r w:rsidRPr="00B926A0">
        <w:rPr>
          <w:rFonts w:ascii="Trebuchet MS" w:hAnsi="Trebuchet MS"/>
        </w:rPr>
        <w:t xml:space="preserve"> Contextuele problemen zijn – hoewel zeer frequent voorkomend – niet opgenomen in de</w:t>
      </w:r>
      <w:r>
        <w:rPr>
          <w:rFonts w:ascii="Trebuchet MS" w:hAnsi="Trebuchet MS"/>
        </w:rPr>
        <w:t>ze cijfers. Idem met taal &amp; cultuur: meer en meer worden we geconfronteerd met gezinnen uit andere culturen die al dan niet onze of andere Europese talen machtig zijn: cultuursensitiviteit in thuisbegeleiding vraagt veel van onze medewerkers.</w:t>
      </w:r>
    </w:p>
    <w:p w:rsidR="00B926A0" w:rsidRPr="00B926A0" w:rsidRDefault="00B926A0" w:rsidP="00B926A0">
      <w:pPr>
        <w:rPr>
          <w:rFonts w:ascii="Trebuchet MS" w:hAnsi="Trebuchet MS"/>
        </w:rPr>
      </w:pPr>
      <w:bookmarkStart w:id="0" w:name="_GoBack"/>
      <w:bookmarkEnd w:id="0"/>
    </w:p>
    <w:p w:rsidR="00DA4486" w:rsidRDefault="00DA4486" w:rsidP="009659F2">
      <w:pPr>
        <w:rPr>
          <w:rFonts w:ascii="Trebuchet MS" w:hAnsi="Trebuchet MS"/>
        </w:rPr>
      </w:pPr>
    </w:p>
    <w:p w:rsidR="00B926A0" w:rsidRDefault="00DA4486" w:rsidP="00985931">
      <w:pPr>
        <w:rPr>
          <w:rFonts w:ascii="Trebuchet MS" w:hAnsi="Trebuchet MS"/>
        </w:rPr>
      </w:pPr>
      <w:r>
        <w:rPr>
          <w:rFonts w:ascii="Trebuchet MS" w:hAnsi="Trebuchet MS"/>
        </w:rPr>
        <w:t xml:space="preserve">De </w:t>
      </w:r>
      <w:r w:rsidRPr="00DA4486">
        <w:rPr>
          <w:rFonts w:ascii="Trebuchet MS" w:hAnsi="Trebuchet MS"/>
          <w:u w:val="single"/>
        </w:rPr>
        <w:t>verhouding RTH – NRTH</w:t>
      </w:r>
      <w:r>
        <w:rPr>
          <w:rFonts w:ascii="Trebuchet MS" w:hAnsi="Trebuchet MS"/>
        </w:rPr>
        <w:t xml:space="preserve"> is zoals verwacht </w:t>
      </w:r>
      <w:r w:rsidR="00B926A0">
        <w:rPr>
          <w:rFonts w:ascii="Trebuchet MS" w:hAnsi="Trebuchet MS"/>
        </w:rPr>
        <w:t>gestegen</w:t>
      </w:r>
      <w:r>
        <w:rPr>
          <w:rFonts w:ascii="Trebuchet MS" w:hAnsi="Trebuchet MS"/>
        </w:rPr>
        <w:t xml:space="preserve">, </w:t>
      </w:r>
      <w:r w:rsidR="00C44BCB">
        <w:rPr>
          <w:rFonts w:ascii="Trebuchet MS" w:hAnsi="Trebuchet MS"/>
        </w:rPr>
        <w:t>van</w:t>
      </w:r>
      <w:r w:rsidR="00B926A0">
        <w:rPr>
          <w:rFonts w:ascii="Trebuchet MS" w:hAnsi="Trebuchet MS"/>
        </w:rPr>
        <w:t xml:space="preserve"> 31% RTH in 2015</w:t>
      </w:r>
      <w:r w:rsidR="00C44BCB">
        <w:rPr>
          <w:rFonts w:ascii="Trebuchet MS" w:hAnsi="Trebuchet MS"/>
        </w:rPr>
        <w:t xml:space="preserve"> naar</w:t>
      </w:r>
      <w:r w:rsidR="00645713">
        <w:rPr>
          <w:rFonts w:ascii="Trebuchet MS" w:hAnsi="Trebuchet MS"/>
        </w:rPr>
        <w:t xml:space="preserve"> 62% in 2016</w:t>
      </w:r>
      <w:r w:rsidR="00C44BCB">
        <w:rPr>
          <w:rFonts w:ascii="Trebuchet MS" w:hAnsi="Trebuchet MS"/>
        </w:rPr>
        <w:t xml:space="preserve"> </w:t>
      </w:r>
      <w:r w:rsidR="00B926A0">
        <w:rPr>
          <w:rFonts w:ascii="Trebuchet MS" w:hAnsi="Trebuchet MS"/>
        </w:rPr>
        <w:t>.</w:t>
      </w:r>
    </w:p>
    <w:p w:rsidR="00B926A0" w:rsidRPr="00645713" w:rsidRDefault="00B926A0" w:rsidP="00B926A0">
      <w:pPr>
        <w:rPr>
          <w:rFonts w:ascii="Trebuchet MS" w:hAnsi="Trebuchet MS"/>
        </w:rPr>
      </w:pPr>
      <w:r w:rsidRPr="00645713">
        <w:rPr>
          <w:rFonts w:ascii="Trebuchet MS" w:hAnsi="Trebuchet MS"/>
        </w:rPr>
        <w:t xml:space="preserve">In de toekomst zal </w:t>
      </w:r>
      <w:r w:rsidR="00645713" w:rsidRPr="00645713">
        <w:rPr>
          <w:rFonts w:ascii="Trebuchet MS" w:hAnsi="Trebuchet MS"/>
        </w:rPr>
        <w:t>99% van onze capaciteit</w:t>
      </w:r>
      <w:r w:rsidRPr="00645713">
        <w:rPr>
          <w:rFonts w:ascii="Trebuchet MS" w:hAnsi="Trebuchet MS"/>
        </w:rPr>
        <w:t xml:space="preserve"> RTH worden.</w:t>
      </w:r>
    </w:p>
    <w:p w:rsidR="00DA4486" w:rsidRPr="00645713" w:rsidRDefault="00B926A0" w:rsidP="00985931">
      <w:pPr>
        <w:rPr>
          <w:rFonts w:ascii="Trebuchet MS" w:hAnsi="Trebuchet MS"/>
        </w:rPr>
      </w:pPr>
      <w:r w:rsidRPr="00645713">
        <w:rPr>
          <w:rFonts w:ascii="Trebuchet MS" w:hAnsi="Trebuchet MS"/>
        </w:rPr>
        <w:t>De v</w:t>
      </w:r>
      <w:r w:rsidR="00DA4486" w:rsidRPr="00645713">
        <w:rPr>
          <w:rFonts w:ascii="Trebuchet MS" w:hAnsi="Trebuchet MS"/>
        </w:rPr>
        <w:t xml:space="preserve">erschuiving van NRTH naar RTH </w:t>
      </w:r>
      <w:r w:rsidRPr="00645713">
        <w:rPr>
          <w:rFonts w:ascii="Trebuchet MS" w:hAnsi="Trebuchet MS"/>
        </w:rPr>
        <w:t xml:space="preserve">is </w:t>
      </w:r>
      <w:r w:rsidR="00DA4486" w:rsidRPr="00645713">
        <w:rPr>
          <w:rFonts w:ascii="Trebuchet MS" w:hAnsi="Trebuchet MS"/>
        </w:rPr>
        <w:t xml:space="preserve">een grote stap vooruit </w:t>
      </w:r>
      <w:r w:rsidRPr="00645713">
        <w:rPr>
          <w:rFonts w:ascii="Trebuchet MS" w:hAnsi="Trebuchet MS"/>
        </w:rPr>
        <w:t xml:space="preserve">voor zowel de gezinnen als onze dienst, </w:t>
      </w:r>
      <w:r w:rsidR="00DA4486" w:rsidRPr="00645713">
        <w:rPr>
          <w:rFonts w:ascii="Trebuchet MS" w:hAnsi="Trebuchet MS"/>
        </w:rPr>
        <w:t>aangezien er dan geen toegangsprocedures doorlopen moeten worden en er beduidend minder administratie volbracht moet worden.</w:t>
      </w:r>
    </w:p>
    <w:p w:rsidR="00DA4486" w:rsidRPr="00645713" w:rsidRDefault="00DA4486" w:rsidP="00985931">
      <w:pPr>
        <w:rPr>
          <w:rFonts w:ascii="Trebuchet MS" w:hAnsi="Trebuchet MS"/>
        </w:rPr>
      </w:pPr>
    </w:p>
    <w:p w:rsidR="00B926A0" w:rsidRPr="00645713" w:rsidRDefault="00B926A0" w:rsidP="00985931">
      <w:pPr>
        <w:rPr>
          <w:rFonts w:ascii="Trebuchet MS" w:hAnsi="Trebuchet MS"/>
        </w:rPr>
      </w:pPr>
    </w:p>
    <w:p w:rsidR="00DA4486" w:rsidRPr="00645713" w:rsidRDefault="00B926A0" w:rsidP="00985931">
      <w:pPr>
        <w:rPr>
          <w:rFonts w:ascii="Trebuchet MS" w:hAnsi="Trebuchet MS"/>
        </w:rPr>
      </w:pPr>
      <w:r w:rsidRPr="00645713">
        <w:rPr>
          <w:rFonts w:ascii="Trebuchet MS" w:hAnsi="Trebuchet MS"/>
          <w:u w:val="single"/>
        </w:rPr>
        <w:t>Kwaliteit</w:t>
      </w:r>
      <w:r w:rsidRPr="00645713">
        <w:rPr>
          <w:rFonts w:ascii="Trebuchet MS" w:hAnsi="Trebuchet MS"/>
        </w:rPr>
        <w:t xml:space="preserve"> bieden is bijzonder belangrijk binnen onze werking. </w:t>
      </w:r>
    </w:p>
    <w:p w:rsidR="00B926A0" w:rsidRPr="00645713" w:rsidRDefault="00B926A0" w:rsidP="00B926A0">
      <w:pPr>
        <w:rPr>
          <w:rFonts w:ascii="Trebuchet MS" w:hAnsi="Trebuchet MS"/>
        </w:rPr>
      </w:pPr>
      <w:r w:rsidRPr="00645713">
        <w:rPr>
          <w:rFonts w:ascii="Trebuchet MS" w:hAnsi="Trebuchet MS"/>
        </w:rPr>
        <w:t xml:space="preserve">Onze kwaliteitscoördinator besteedde ook het voorbije jaar uitdrukkelijke aandacht aan de </w:t>
      </w:r>
      <w:r w:rsidRPr="00645713">
        <w:rPr>
          <w:rFonts w:ascii="Trebuchet MS" w:hAnsi="Trebuchet MS"/>
          <w:i/>
          <w:u w:val="single"/>
        </w:rPr>
        <w:t>kwaliteitsprocessen</w:t>
      </w:r>
      <w:r w:rsidRPr="00645713">
        <w:rPr>
          <w:rFonts w:ascii="Trebuchet MS" w:hAnsi="Trebuchet MS"/>
        </w:rPr>
        <w:t>.</w:t>
      </w:r>
    </w:p>
    <w:p w:rsidR="00B926A0" w:rsidRPr="00645713" w:rsidRDefault="00B926A0" w:rsidP="00B926A0">
      <w:pPr>
        <w:rPr>
          <w:rFonts w:ascii="Trebuchet MS" w:hAnsi="Trebuchet MS"/>
        </w:rPr>
      </w:pPr>
      <w:r w:rsidRPr="00645713">
        <w:rPr>
          <w:rFonts w:ascii="Trebuchet MS" w:hAnsi="Trebuchet MS"/>
        </w:rPr>
        <w:t>Naast de verplichte (‘nodige’) items, besteedt vzw Victor ook aandacht aan de nuttige items om onze dienst blijvend te verbeteren. Onze dienst is autonoom en wendbaar, waardoor we snel ingrepen kunnen toepassen die de kwaliteit ten goede komen.</w:t>
      </w:r>
    </w:p>
    <w:p w:rsidR="00DA4486" w:rsidRPr="00645713" w:rsidRDefault="00DA4486" w:rsidP="00985931">
      <w:pPr>
        <w:rPr>
          <w:rFonts w:ascii="Trebuchet MS" w:hAnsi="Trebuchet MS"/>
        </w:rPr>
      </w:pPr>
    </w:p>
    <w:p w:rsidR="00B926A0" w:rsidRPr="00645713" w:rsidRDefault="00B926A0" w:rsidP="00985931">
      <w:pPr>
        <w:rPr>
          <w:rFonts w:ascii="Trebuchet MS" w:hAnsi="Trebuchet MS"/>
        </w:rPr>
      </w:pPr>
    </w:p>
    <w:p w:rsidR="00B926A0" w:rsidRPr="00645713" w:rsidRDefault="00B926A0" w:rsidP="00B926A0">
      <w:pPr>
        <w:rPr>
          <w:rFonts w:ascii="Trebuchet MS" w:hAnsi="Trebuchet MS"/>
        </w:rPr>
      </w:pPr>
      <w:r w:rsidRPr="00645713">
        <w:rPr>
          <w:rFonts w:ascii="Trebuchet MS" w:hAnsi="Trebuchet MS"/>
        </w:rPr>
        <w:t xml:space="preserve">Onze </w:t>
      </w:r>
      <w:r w:rsidRPr="00645713">
        <w:rPr>
          <w:rFonts w:ascii="Trebuchet MS" w:hAnsi="Trebuchet MS"/>
          <w:u w:val="single"/>
        </w:rPr>
        <w:t>financiën</w:t>
      </w:r>
      <w:r w:rsidRPr="00645713">
        <w:rPr>
          <w:rFonts w:ascii="Trebuchet MS" w:hAnsi="Trebuchet MS"/>
        </w:rPr>
        <w:t xml:space="preserve"> zijn de basis van onze kwaliteit: zonder voldoende financiële slagkracht geen kwaliteit! Binnen de Raad van Bestuur was men van oordeel dat het organiseren van benefieten geen taak van de medewerkers is. Aangezien we zonder bijkomende middelen onze projecten niet kunnen blijven waarmaken, moest er iets gebeuren. De “</w:t>
      </w:r>
      <w:r w:rsidRPr="00645713">
        <w:rPr>
          <w:rFonts w:ascii="Trebuchet MS" w:hAnsi="Trebuchet MS"/>
          <w:i/>
          <w:u w:val="single"/>
        </w:rPr>
        <w:t>Vrienden van Victor</w:t>
      </w:r>
      <w:r w:rsidRPr="00645713">
        <w:rPr>
          <w:rFonts w:ascii="Trebuchet MS" w:hAnsi="Trebuchet MS"/>
        </w:rPr>
        <w:t>” verzamelden zich met volgende intenties:.</w:t>
      </w:r>
    </w:p>
    <w:p w:rsidR="00B926A0" w:rsidRPr="00645713" w:rsidRDefault="00B926A0" w:rsidP="00B926A0">
      <w:pPr>
        <w:pStyle w:val="Lijstalinea"/>
        <w:numPr>
          <w:ilvl w:val="0"/>
          <w:numId w:val="9"/>
        </w:numPr>
        <w:rPr>
          <w:rFonts w:ascii="Trebuchet MS" w:hAnsi="Trebuchet MS"/>
        </w:rPr>
      </w:pPr>
      <w:r w:rsidRPr="00645713">
        <w:rPr>
          <w:rFonts w:ascii="Trebuchet MS" w:hAnsi="Trebuchet MS"/>
        </w:rPr>
        <w:t>de dienst aanvullen met een sociaal netwerk waar enthousiaste supporters zich verenigd weten.</w:t>
      </w:r>
    </w:p>
    <w:p w:rsidR="00B926A0" w:rsidRPr="00645713" w:rsidRDefault="00B926A0" w:rsidP="00B926A0">
      <w:pPr>
        <w:pStyle w:val="Lijstalinea"/>
        <w:numPr>
          <w:ilvl w:val="0"/>
          <w:numId w:val="9"/>
        </w:numPr>
        <w:rPr>
          <w:rFonts w:ascii="Trebuchet MS" w:hAnsi="Trebuchet MS"/>
        </w:rPr>
      </w:pPr>
      <w:r w:rsidRPr="00645713">
        <w:rPr>
          <w:rFonts w:ascii="Trebuchet MS" w:hAnsi="Trebuchet MS"/>
        </w:rPr>
        <w:t>autisme en een goede zorg daarrond bekendmaken en uitdragen.</w:t>
      </w:r>
    </w:p>
    <w:p w:rsidR="00B926A0" w:rsidRPr="00645713" w:rsidRDefault="00B926A0" w:rsidP="00B926A0">
      <w:pPr>
        <w:pStyle w:val="Lijstalinea"/>
        <w:numPr>
          <w:ilvl w:val="0"/>
          <w:numId w:val="9"/>
        </w:numPr>
        <w:rPr>
          <w:rFonts w:ascii="Trebuchet MS" w:hAnsi="Trebuchet MS"/>
        </w:rPr>
      </w:pPr>
      <w:r w:rsidRPr="00645713">
        <w:rPr>
          <w:rFonts w:ascii="Trebuchet MS" w:hAnsi="Trebuchet MS"/>
        </w:rPr>
        <w:t>sponsoracties organiseren en daardoor de dienst de nodige extra financiële werkruimte geven.</w:t>
      </w:r>
    </w:p>
    <w:p w:rsidR="00B926A0" w:rsidRPr="00645713" w:rsidRDefault="00B926A0" w:rsidP="00B926A0">
      <w:pPr>
        <w:rPr>
          <w:rFonts w:ascii="Trebuchet MS" w:hAnsi="Trebuchet MS"/>
        </w:rPr>
      </w:pPr>
      <w:r w:rsidRPr="00645713">
        <w:rPr>
          <w:rFonts w:ascii="Trebuchet MS" w:hAnsi="Trebuchet MS"/>
        </w:rPr>
        <w:t>De Vrienden van Victor organiseerden in 201</w:t>
      </w:r>
      <w:r w:rsidR="00645713">
        <w:rPr>
          <w:rFonts w:ascii="Trebuchet MS" w:hAnsi="Trebuchet MS"/>
        </w:rPr>
        <w:t>6</w:t>
      </w:r>
      <w:r w:rsidRPr="00645713">
        <w:rPr>
          <w:rFonts w:ascii="Trebuchet MS" w:hAnsi="Trebuchet MS"/>
        </w:rPr>
        <w:t xml:space="preserve"> twee belangrijke acties, nl. </w:t>
      </w:r>
      <w:r w:rsidR="00645713">
        <w:rPr>
          <w:rFonts w:ascii="Trebuchet MS" w:hAnsi="Trebuchet MS"/>
        </w:rPr>
        <w:t>het concert van de Broers Sercu</w:t>
      </w:r>
      <w:r w:rsidRPr="00645713">
        <w:rPr>
          <w:rFonts w:ascii="Trebuchet MS" w:hAnsi="Trebuchet MS"/>
        </w:rPr>
        <w:t xml:space="preserve"> en </w:t>
      </w:r>
      <w:proofErr w:type="spellStart"/>
      <w:r w:rsidRPr="00645713">
        <w:rPr>
          <w:rFonts w:ascii="Trebuchet MS" w:hAnsi="Trebuchet MS"/>
        </w:rPr>
        <w:t>Quiztor</w:t>
      </w:r>
      <w:proofErr w:type="spellEnd"/>
      <w:r w:rsidR="00645713">
        <w:rPr>
          <w:rFonts w:ascii="Trebuchet MS" w:hAnsi="Trebuchet MS"/>
        </w:rPr>
        <w:t xml:space="preserve"> IV</w:t>
      </w:r>
      <w:r w:rsidRPr="00645713">
        <w:rPr>
          <w:rFonts w:ascii="Trebuchet MS" w:hAnsi="Trebuchet MS"/>
        </w:rPr>
        <w:t>.</w:t>
      </w:r>
    </w:p>
    <w:p w:rsidR="00B926A0" w:rsidRDefault="00B926A0" w:rsidP="00985931">
      <w:pPr>
        <w:rPr>
          <w:rFonts w:ascii="Trebuchet MS" w:hAnsi="Trebuchet MS"/>
        </w:rPr>
      </w:pPr>
    </w:p>
    <w:p w:rsidR="00645713" w:rsidRDefault="00645713" w:rsidP="00985931">
      <w:pPr>
        <w:rPr>
          <w:rFonts w:ascii="Trebuchet MS" w:hAnsi="Trebuchet MS"/>
        </w:rPr>
      </w:pPr>
    </w:p>
    <w:p w:rsidR="00645713" w:rsidRDefault="00645713" w:rsidP="00985931">
      <w:pPr>
        <w:rPr>
          <w:rFonts w:ascii="Trebuchet MS" w:hAnsi="Trebuchet MS"/>
        </w:rPr>
      </w:pPr>
      <w:r>
        <w:rPr>
          <w:rFonts w:ascii="Trebuchet MS" w:hAnsi="Trebuchet MS"/>
        </w:rPr>
        <w:t xml:space="preserve">In het najaar van 2016 experimenteerden al onze teams met </w:t>
      </w:r>
      <w:r w:rsidRPr="00645713">
        <w:rPr>
          <w:rFonts w:ascii="Trebuchet MS" w:hAnsi="Trebuchet MS"/>
          <w:u w:val="single"/>
        </w:rPr>
        <w:t>informatieavonden</w:t>
      </w:r>
      <w:r>
        <w:rPr>
          <w:rFonts w:ascii="Trebuchet MS" w:hAnsi="Trebuchet MS"/>
        </w:rPr>
        <w:t>. In 2017 zullen we evalueren en bekijken of dit een vast werkingsaspect kan worden.</w:t>
      </w:r>
    </w:p>
    <w:p w:rsidR="00645713" w:rsidRDefault="00645713" w:rsidP="00985931">
      <w:pPr>
        <w:rPr>
          <w:rFonts w:ascii="Trebuchet MS" w:hAnsi="Trebuchet MS"/>
        </w:rPr>
      </w:pPr>
    </w:p>
    <w:p w:rsidR="00645713" w:rsidRDefault="00645713" w:rsidP="00985931">
      <w:pPr>
        <w:rPr>
          <w:rFonts w:ascii="Trebuchet MS" w:hAnsi="Trebuchet MS"/>
        </w:rPr>
      </w:pPr>
    </w:p>
    <w:p w:rsidR="00B926A0" w:rsidRPr="00645713" w:rsidRDefault="00B926A0" w:rsidP="00985931">
      <w:pPr>
        <w:rPr>
          <w:rFonts w:ascii="Trebuchet MS" w:hAnsi="Trebuchet MS"/>
        </w:rPr>
      </w:pPr>
    </w:p>
    <w:p w:rsidR="00FF5420" w:rsidRDefault="00FF5420">
      <w:pPr>
        <w:rPr>
          <w:rFonts w:ascii="Trebuchet MS" w:hAnsi="Trebuchet MS"/>
          <w:b/>
          <w:color w:val="0070C0"/>
          <w:sz w:val="22"/>
          <w:u w:val="single"/>
        </w:rPr>
      </w:pPr>
      <w:r>
        <w:rPr>
          <w:rFonts w:ascii="Trebuchet MS" w:hAnsi="Trebuchet MS"/>
          <w:b/>
          <w:color w:val="0070C0"/>
          <w:sz w:val="22"/>
          <w:u w:val="single"/>
        </w:rPr>
        <w:br w:type="page"/>
      </w:r>
    </w:p>
    <w:p w:rsidR="00B926A0" w:rsidRPr="00BB04DE" w:rsidRDefault="00B926A0" w:rsidP="00B926A0">
      <w:pPr>
        <w:jc w:val="center"/>
        <w:rPr>
          <w:rFonts w:ascii="Trebuchet MS" w:hAnsi="Trebuchet MS"/>
        </w:rPr>
      </w:pPr>
      <w:r w:rsidRPr="00BB04DE">
        <w:rPr>
          <w:rFonts w:ascii="Trebuchet MS" w:hAnsi="Trebuchet MS"/>
          <w:b/>
          <w:sz w:val="22"/>
          <w:u w:val="single"/>
        </w:rPr>
        <w:lastRenderedPageBreak/>
        <w:t>Vooruitblik 201</w:t>
      </w:r>
      <w:r w:rsidR="00FF5420" w:rsidRPr="00BB04DE">
        <w:rPr>
          <w:rFonts w:ascii="Trebuchet MS" w:hAnsi="Trebuchet MS"/>
          <w:b/>
          <w:sz w:val="22"/>
          <w:u w:val="single"/>
        </w:rPr>
        <w:t>7</w:t>
      </w:r>
    </w:p>
    <w:p w:rsidR="00B926A0" w:rsidRPr="00BB04DE" w:rsidRDefault="00B926A0" w:rsidP="00B926A0">
      <w:pPr>
        <w:rPr>
          <w:rFonts w:ascii="Trebuchet MS" w:hAnsi="Trebuchet MS"/>
        </w:rPr>
      </w:pPr>
    </w:p>
    <w:p w:rsidR="00DA4486" w:rsidRPr="00BB04DE" w:rsidRDefault="00DA4486" w:rsidP="00985931">
      <w:pPr>
        <w:rPr>
          <w:rFonts w:ascii="Trebuchet MS" w:hAnsi="Trebuchet MS"/>
        </w:rPr>
      </w:pPr>
    </w:p>
    <w:p w:rsidR="00B926A0" w:rsidRDefault="00B926A0" w:rsidP="00985931">
      <w:pPr>
        <w:rPr>
          <w:rFonts w:ascii="Trebuchet MS" w:hAnsi="Trebuchet MS"/>
        </w:rPr>
      </w:pPr>
      <w:r w:rsidRPr="00BB04DE">
        <w:rPr>
          <w:rFonts w:ascii="Trebuchet MS" w:hAnsi="Trebuchet MS"/>
        </w:rPr>
        <w:t xml:space="preserve">Minister </w:t>
      </w:r>
      <w:proofErr w:type="spellStart"/>
      <w:r w:rsidRPr="00BB04DE">
        <w:rPr>
          <w:rFonts w:ascii="Trebuchet MS" w:hAnsi="Trebuchet MS"/>
        </w:rPr>
        <w:t>Vandeurzen</w:t>
      </w:r>
      <w:proofErr w:type="spellEnd"/>
      <w:r w:rsidRPr="00BB04DE">
        <w:rPr>
          <w:rFonts w:ascii="Trebuchet MS" w:hAnsi="Trebuchet MS"/>
        </w:rPr>
        <w:t>, minister van Welzijn, Volksgezondheid en Gezin, en daardoor onze voogdijminister, heeft plannen</w:t>
      </w:r>
      <w:r w:rsidR="00BB04DE">
        <w:rPr>
          <w:rFonts w:ascii="Trebuchet MS" w:hAnsi="Trebuchet MS"/>
        </w:rPr>
        <w:t xml:space="preserve"> die zullen ingaan vanaf 1/1/2017.</w:t>
      </w:r>
    </w:p>
    <w:p w:rsidR="00BB04DE" w:rsidRDefault="00BB04DE" w:rsidP="00BB04DE">
      <w:pPr>
        <w:ind w:left="708"/>
        <w:rPr>
          <w:rFonts w:ascii="Trebuchet MS" w:hAnsi="Trebuchet MS"/>
        </w:rPr>
      </w:pPr>
    </w:p>
    <w:p w:rsidR="00BB04DE" w:rsidRDefault="00BB04DE" w:rsidP="00BB04DE">
      <w:pPr>
        <w:ind w:left="708"/>
        <w:rPr>
          <w:rFonts w:ascii="Trebuchet MS" w:hAnsi="Trebuchet MS"/>
        </w:rPr>
      </w:pPr>
      <w:r>
        <w:rPr>
          <w:rFonts w:ascii="Trebuchet MS" w:hAnsi="Trebuchet MS"/>
        </w:rPr>
        <w:t>Het BVR Thuisbegeleiding zal verdwijnen. We zullen werken onder 3 verschillende wettelijke kaders:</w:t>
      </w:r>
    </w:p>
    <w:p w:rsidR="00BB04DE" w:rsidRDefault="00BB04DE" w:rsidP="00BB04DE">
      <w:pPr>
        <w:pStyle w:val="Lijstalinea"/>
        <w:numPr>
          <w:ilvl w:val="0"/>
          <w:numId w:val="15"/>
        </w:numPr>
        <w:rPr>
          <w:rFonts w:ascii="Trebuchet MS" w:hAnsi="Trebuchet MS"/>
        </w:rPr>
      </w:pPr>
      <w:r w:rsidRPr="00BB04DE">
        <w:rPr>
          <w:rFonts w:ascii="Trebuchet MS" w:hAnsi="Trebuchet MS"/>
        </w:rPr>
        <w:t xml:space="preserve">BVR RTH, mét reliëf voor de voormalige VAPH-erkende thuisbegeleidingsdiensten voor het behoud van </w:t>
      </w:r>
      <w:proofErr w:type="spellStart"/>
      <w:r w:rsidRPr="00BB04DE">
        <w:rPr>
          <w:rFonts w:ascii="Trebuchet MS" w:hAnsi="Trebuchet MS"/>
        </w:rPr>
        <w:t>doelgroepspecifieke</w:t>
      </w:r>
      <w:proofErr w:type="spellEnd"/>
      <w:r w:rsidRPr="00BB04DE">
        <w:rPr>
          <w:rFonts w:ascii="Trebuchet MS" w:hAnsi="Trebuchet MS"/>
        </w:rPr>
        <w:t xml:space="preserve"> expertise in de begeleiding</w:t>
      </w:r>
    </w:p>
    <w:p w:rsidR="00BB04DE" w:rsidRDefault="00BB04DE" w:rsidP="00BB04DE">
      <w:pPr>
        <w:pStyle w:val="Lijstalinea"/>
        <w:numPr>
          <w:ilvl w:val="0"/>
          <w:numId w:val="15"/>
        </w:numPr>
        <w:rPr>
          <w:rFonts w:ascii="Trebuchet MS" w:hAnsi="Trebuchet MS"/>
        </w:rPr>
      </w:pPr>
      <w:r>
        <w:rPr>
          <w:rFonts w:ascii="Trebuchet MS" w:hAnsi="Trebuchet MS"/>
        </w:rPr>
        <w:t xml:space="preserve">BVR </w:t>
      </w:r>
      <w:proofErr w:type="spellStart"/>
      <w:r>
        <w:rPr>
          <w:rFonts w:ascii="Trebuchet MS" w:hAnsi="Trebuchet MS"/>
        </w:rPr>
        <w:t>MultiFunctioneel</w:t>
      </w:r>
      <w:proofErr w:type="spellEnd"/>
      <w:r>
        <w:rPr>
          <w:rFonts w:ascii="Trebuchet MS" w:hAnsi="Trebuchet MS"/>
        </w:rPr>
        <w:t xml:space="preserve"> Centrum</w:t>
      </w:r>
    </w:p>
    <w:p w:rsidR="00BB04DE" w:rsidRDefault="00BB04DE" w:rsidP="00BB04DE">
      <w:pPr>
        <w:pStyle w:val="Lijstalinea"/>
        <w:numPr>
          <w:ilvl w:val="0"/>
          <w:numId w:val="15"/>
        </w:numPr>
        <w:rPr>
          <w:rFonts w:ascii="Trebuchet MS" w:hAnsi="Trebuchet MS"/>
        </w:rPr>
      </w:pPr>
      <w:r>
        <w:rPr>
          <w:rFonts w:ascii="Trebuchet MS" w:hAnsi="Trebuchet MS"/>
        </w:rPr>
        <w:t xml:space="preserve">Daarnaast zullen we Vergund </w:t>
      </w:r>
      <w:proofErr w:type="spellStart"/>
      <w:r>
        <w:rPr>
          <w:rFonts w:ascii="Trebuchet MS" w:hAnsi="Trebuchet MS"/>
        </w:rPr>
        <w:t>ZorgAanbieder</w:t>
      </w:r>
      <w:proofErr w:type="spellEnd"/>
      <w:r>
        <w:rPr>
          <w:rFonts w:ascii="Trebuchet MS" w:hAnsi="Trebuchet MS"/>
        </w:rPr>
        <w:t xml:space="preserve"> zijn in kader van Persoonsvolgende Financiering voor volwassenen.</w:t>
      </w:r>
    </w:p>
    <w:p w:rsidR="00BB04DE" w:rsidRDefault="00BB04DE" w:rsidP="00BB04DE">
      <w:pPr>
        <w:ind w:left="708"/>
        <w:rPr>
          <w:rFonts w:ascii="Trebuchet MS" w:hAnsi="Trebuchet MS"/>
        </w:rPr>
      </w:pPr>
    </w:p>
    <w:p w:rsidR="00E9035B" w:rsidRDefault="00BB04DE" w:rsidP="00E9035B">
      <w:pPr>
        <w:ind w:left="708"/>
        <w:rPr>
          <w:rFonts w:ascii="Trebuchet MS" w:hAnsi="Trebuchet MS"/>
        </w:rPr>
      </w:pPr>
      <w:r>
        <w:rPr>
          <w:rFonts w:ascii="Trebuchet MS" w:hAnsi="Trebuchet MS"/>
        </w:rPr>
        <w:t xml:space="preserve">De wegingsfactoren verdwijnen en worden verrekend in de waardering van een prestatie in personeelspunten. </w:t>
      </w:r>
      <w:r w:rsidR="00E9035B">
        <w:rPr>
          <w:rFonts w:ascii="Trebuchet MS" w:hAnsi="Trebuchet MS"/>
        </w:rPr>
        <w:t>De waarde van een sessie groepsbegeleiding stijgt tot bijna het dubbele en dit dankzij het heftige protest van de thuisbegeleidingsdiensten (zie jaarverslag 2015).</w:t>
      </w:r>
    </w:p>
    <w:tbl>
      <w:tblPr>
        <w:tblStyle w:val="Tabelraster"/>
        <w:tblW w:w="0" w:type="auto"/>
        <w:jc w:val="center"/>
        <w:tblLook w:val="04A0" w:firstRow="1" w:lastRow="0" w:firstColumn="1" w:lastColumn="0" w:noHBand="0" w:noVBand="1"/>
      </w:tblPr>
      <w:tblGrid>
        <w:gridCol w:w="2854"/>
        <w:gridCol w:w="1962"/>
        <w:gridCol w:w="2126"/>
      </w:tblGrid>
      <w:tr w:rsidR="00BB04DE" w:rsidTr="00BB04DE">
        <w:trPr>
          <w:jc w:val="center"/>
        </w:trPr>
        <w:tc>
          <w:tcPr>
            <w:tcW w:w="2854" w:type="dxa"/>
          </w:tcPr>
          <w:p w:rsidR="00BB04DE" w:rsidRDefault="00BB04DE" w:rsidP="00BB04DE">
            <w:pPr>
              <w:jc w:val="center"/>
              <w:rPr>
                <w:rFonts w:ascii="Trebuchet MS" w:hAnsi="Trebuchet MS"/>
              </w:rPr>
            </w:pPr>
            <w:r>
              <w:rPr>
                <w:rFonts w:ascii="Trebuchet MS" w:hAnsi="Trebuchet MS"/>
              </w:rPr>
              <w:t>Type begeleiding</w:t>
            </w:r>
          </w:p>
        </w:tc>
        <w:tc>
          <w:tcPr>
            <w:tcW w:w="1962" w:type="dxa"/>
          </w:tcPr>
          <w:p w:rsidR="00BB04DE" w:rsidRDefault="00BB04DE" w:rsidP="00BB04DE">
            <w:pPr>
              <w:jc w:val="center"/>
              <w:rPr>
                <w:rFonts w:ascii="Trebuchet MS" w:hAnsi="Trebuchet MS"/>
              </w:rPr>
            </w:pPr>
            <w:r>
              <w:rPr>
                <w:rFonts w:ascii="Trebuchet MS" w:hAnsi="Trebuchet MS"/>
              </w:rPr>
              <w:t xml:space="preserve">Waarde </w:t>
            </w:r>
            <w:proofErr w:type="spellStart"/>
            <w:r>
              <w:rPr>
                <w:rFonts w:ascii="Trebuchet MS" w:hAnsi="Trebuchet MS"/>
              </w:rPr>
              <w:t>ifv</w:t>
            </w:r>
            <w:proofErr w:type="spellEnd"/>
            <w:r>
              <w:rPr>
                <w:rFonts w:ascii="Trebuchet MS" w:hAnsi="Trebuchet MS"/>
              </w:rPr>
              <w:t xml:space="preserve"> de cliënt</w:t>
            </w:r>
          </w:p>
        </w:tc>
        <w:tc>
          <w:tcPr>
            <w:tcW w:w="2126" w:type="dxa"/>
          </w:tcPr>
          <w:p w:rsidR="00BB04DE" w:rsidRDefault="00BB04DE" w:rsidP="00BB04DE">
            <w:pPr>
              <w:jc w:val="center"/>
              <w:rPr>
                <w:rFonts w:ascii="Trebuchet MS" w:hAnsi="Trebuchet MS"/>
              </w:rPr>
            </w:pPr>
            <w:r>
              <w:rPr>
                <w:rFonts w:ascii="Trebuchet MS" w:hAnsi="Trebuchet MS"/>
              </w:rPr>
              <w:t xml:space="preserve">Waarde </w:t>
            </w:r>
            <w:proofErr w:type="spellStart"/>
            <w:r>
              <w:rPr>
                <w:rFonts w:ascii="Trebuchet MS" w:hAnsi="Trebuchet MS"/>
              </w:rPr>
              <w:t>ifv</w:t>
            </w:r>
            <w:proofErr w:type="spellEnd"/>
            <w:r>
              <w:rPr>
                <w:rFonts w:ascii="Trebuchet MS" w:hAnsi="Trebuchet MS"/>
              </w:rPr>
              <w:t xml:space="preserve"> </w:t>
            </w:r>
          </w:p>
          <w:p w:rsidR="00BB04DE" w:rsidRDefault="00BB04DE" w:rsidP="00BB04DE">
            <w:pPr>
              <w:jc w:val="center"/>
              <w:rPr>
                <w:rFonts w:ascii="Trebuchet MS" w:hAnsi="Trebuchet MS"/>
              </w:rPr>
            </w:pPr>
            <w:r>
              <w:rPr>
                <w:rFonts w:ascii="Trebuchet MS" w:hAnsi="Trebuchet MS"/>
              </w:rPr>
              <w:t>de subsidiëring</w:t>
            </w:r>
          </w:p>
        </w:tc>
      </w:tr>
      <w:tr w:rsidR="00BB04DE" w:rsidTr="00BB04DE">
        <w:trPr>
          <w:jc w:val="center"/>
        </w:trPr>
        <w:tc>
          <w:tcPr>
            <w:tcW w:w="2854" w:type="dxa"/>
          </w:tcPr>
          <w:p w:rsidR="00BB04DE" w:rsidRDefault="00BB04DE" w:rsidP="00BB04DE">
            <w:pPr>
              <w:rPr>
                <w:rFonts w:ascii="Trebuchet MS" w:hAnsi="Trebuchet MS"/>
              </w:rPr>
            </w:pPr>
            <w:r>
              <w:rPr>
                <w:rFonts w:ascii="Trebuchet MS" w:hAnsi="Trebuchet MS"/>
              </w:rPr>
              <w:t>mobiel</w:t>
            </w:r>
          </w:p>
        </w:tc>
        <w:tc>
          <w:tcPr>
            <w:tcW w:w="1962" w:type="dxa"/>
          </w:tcPr>
          <w:p w:rsidR="00BB04DE" w:rsidRDefault="00BB04DE" w:rsidP="00BB04DE">
            <w:pPr>
              <w:jc w:val="center"/>
              <w:rPr>
                <w:rFonts w:ascii="Trebuchet MS" w:hAnsi="Trebuchet MS"/>
              </w:rPr>
            </w:pPr>
            <w:r>
              <w:rPr>
                <w:rFonts w:ascii="Trebuchet MS" w:hAnsi="Trebuchet MS"/>
              </w:rPr>
              <w:t>0,22</w:t>
            </w:r>
          </w:p>
        </w:tc>
        <w:tc>
          <w:tcPr>
            <w:tcW w:w="2126" w:type="dxa"/>
          </w:tcPr>
          <w:p w:rsidR="00BB04DE" w:rsidRDefault="00BB04DE" w:rsidP="00BB04DE">
            <w:pPr>
              <w:jc w:val="center"/>
              <w:rPr>
                <w:rFonts w:ascii="Trebuchet MS" w:hAnsi="Trebuchet MS"/>
              </w:rPr>
            </w:pPr>
            <w:r>
              <w:rPr>
                <w:rFonts w:ascii="Trebuchet MS" w:hAnsi="Trebuchet MS"/>
              </w:rPr>
              <w:t>0,235*</w:t>
            </w:r>
          </w:p>
        </w:tc>
      </w:tr>
      <w:tr w:rsidR="00BB04DE" w:rsidTr="00BB04DE">
        <w:trPr>
          <w:jc w:val="center"/>
        </w:trPr>
        <w:tc>
          <w:tcPr>
            <w:tcW w:w="2854" w:type="dxa"/>
          </w:tcPr>
          <w:p w:rsidR="00BB04DE" w:rsidRDefault="00BB04DE" w:rsidP="00BB04DE">
            <w:pPr>
              <w:rPr>
                <w:rFonts w:ascii="Trebuchet MS" w:hAnsi="Trebuchet MS"/>
              </w:rPr>
            </w:pPr>
            <w:r>
              <w:rPr>
                <w:rFonts w:ascii="Trebuchet MS" w:hAnsi="Trebuchet MS"/>
              </w:rPr>
              <w:t>ambulant</w:t>
            </w:r>
          </w:p>
        </w:tc>
        <w:tc>
          <w:tcPr>
            <w:tcW w:w="1962" w:type="dxa"/>
          </w:tcPr>
          <w:p w:rsidR="00BB04DE" w:rsidRDefault="00BB04DE" w:rsidP="00BB04DE">
            <w:pPr>
              <w:jc w:val="center"/>
              <w:rPr>
                <w:rFonts w:ascii="Trebuchet MS" w:hAnsi="Trebuchet MS"/>
              </w:rPr>
            </w:pPr>
            <w:r>
              <w:rPr>
                <w:rFonts w:ascii="Trebuchet MS" w:hAnsi="Trebuchet MS"/>
              </w:rPr>
              <w:t>0,15</w:t>
            </w:r>
            <w:r w:rsidR="00E9035B">
              <w:rPr>
                <w:rFonts w:ascii="Trebuchet MS" w:hAnsi="Trebuchet MS"/>
              </w:rPr>
              <w:t>5</w:t>
            </w:r>
          </w:p>
        </w:tc>
        <w:tc>
          <w:tcPr>
            <w:tcW w:w="2126" w:type="dxa"/>
          </w:tcPr>
          <w:p w:rsidR="00BB04DE" w:rsidRDefault="00E9035B" w:rsidP="00BB04DE">
            <w:pPr>
              <w:jc w:val="center"/>
              <w:rPr>
                <w:rFonts w:ascii="Trebuchet MS" w:hAnsi="Trebuchet MS"/>
              </w:rPr>
            </w:pPr>
            <w:r>
              <w:rPr>
                <w:rFonts w:ascii="Trebuchet MS" w:hAnsi="Trebuchet MS"/>
              </w:rPr>
              <w:t>0,165</w:t>
            </w:r>
          </w:p>
        </w:tc>
      </w:tr>
      <w:tr w:rsidR="00BB04DE" w:rsidTr="00BB04DE">
        <w:trPr>
          <w:jc w:val="center"/>
        </w:trPr>
        <w:tc>
          <w:tcPr>
            <w:tcW w:w="2854" w:type="dxa"/>
          </w:tcPr>
          <w:p w:rsidR="00BB04DE" w:rsidRDefault="00BB04DE" w:rsidP="00BB04DE">
            <w:pPr>
              <w:rPr>
                <w:rFonts w:ascii="Trebuchet MS" w:hAnsi="Trebuchet MS"/>
              </w:rPr>
            </w:pPr>
            <w:r>
              <w:rPr>
                <w:rFonts w:ascii="Trebuchet MS" w:hAnsi="Trebuchet MS"/>
              </w:rPr>
              <w:t>groepsbegeleiding</w:t>
            </w:r>
          </w:p>
        </w:tc>
        <w:tc>
          <w:tcPr>
            <w:tcW w:w="1962" w:type="dxa"/>
          </w:tcPr>
          <w:p w:rsidR="00BB04DE" w:rsidRDefault="00BB04DE" w:rsidP="00BB04DE">
            <w:pPr>
              <w:jc w:val="center"/>
              <w:rPr>
                <w:rFonts w:ascii="Trebuchet MS" w:hAnsi="Trebuchet MS"/>
              </w:rPr>
            </w:pPr>
            <w:r>
              <w:rPr>
                <w:rFonts w:ascii="Trebuchet MS" w:hAnsi="Trebuchet MS"/>
              </w:rPr>
              <w:t>0,087</w:t>
            </w:r>
          </w:p>
        </w:tc>
        <w:tc>
          <w:tcPr>
            <w:tcW w:w="2126" w:type="dxa"/>
          </w:tcPr>
          <w:p w:rsidR="00BB04DE" w:rsidRDefault="00BB04DE" w:rsidP="00BB04DE">
            <w:pPr>
              <w:jc w:val="center"/>
              <w:rPr>
                <w:rFonts w:ascii="Trebuchet MS" w:hAnsi="Trebuchet MS"/>
              </w:rPr>
            </w:pPr>
            <w:r>
              <w:rPr>
                <w:rFonts w:ascii="Trebuchet MS" w:hAnsi="Trebuchet MS"/>
              </w:rPr>
              <w:t>0,087</w:t>
            </w:r>
          </w:p>
        </w:tc>
      </w:tr>
    </w:tbl>
    <w:p w:rsidR="00BB04DE" w:rsidRDefault="00BB04DE" w:rsidP="00E9035B">
      <w:pPr>
        <w:ind w:left="1416"/>
        <w:rPr>
          <w:rFonts w:ascii="Trebuchet MS" w:hAnsi="Trebuchet MS"/>
        </w:rPr>
      </w:pPr>
      <w:r>
        <w:rPr>
          <w:rFonts w:ascii="Trebuchet MS" w:hAnsi="Trebuchet MS"/>
        </w:rPr>
        <w:t xml:space="preserve">*Er is een tijdspad vooropgesteld om voor de volwassenen vanaf 22 jaar tegen </w:t>
      </w:r>
      <w:r w:rsidR="00E9035B">
        <w:rPr>
          <w:rFonts w:ascii="Trebuchet MS" w:hAnsi="Trebuchet MS"/>
        </w:rPr>
        <w:t>2020 de subsidiëring te verminderen tot aan resp. 0,22 en 0,154 punten per mobiele en ambulante begeleiding</w:t>
      </w:r>
      <w:r>
        <w:rPr>
          <w:rFonts w:ascii="Trebuchet MS" w:hAnsi="Trebuchet MS"/>
        </w:rPr>
        <w:t>.</w:t>
      </w:r>
    </w:p>
    <w:p w:rsidR="00B926A0" w:rsidRDefault="00B926A0" w:rsidP="00985931">
      <w:pPr>
        <w:rPr>
          <w:rFonts w:ascii="Trebuchet MS" w:hAnsi="Trebuchet MS"/>
        </w:rPr>
      </w:pPr>
    </w:p>
    <w:p w:rsidR="00D140FC" w:rsidRDefault="00D140FC" w:rsidP="00985931">
      <w:pPr>
        <w:rPr>
          <w:rFonts w:ascii="Trebuchet MS" w:hAnsi="Trebuchet MS"/>
        </w:rPr>
      </w:pPr>
      <w:r>
        <w:rPr>
          <w:rFonts w:ascii="Trebuchet MS" w:hAnsi="Trebuchet MS"/>
        </w:rPr>
        <w:t>Nu er duidelijkheid is over onze wettelijke kaders, kunnen we ons weer meer focussen op de inhoud.</w:t>
      </w:r>
    </w:p>
    <w:p w:rsidR="00D140FC" w:rsidRDefault="00D140FC" w:rsidP="00985931">
      <w:pPr>
        <w:rPr>
          <w:rFonts w:ascii="Trebuchet MS" w:hAnsi="Trebuchet MS"/>
        </w:rPr>
      </w:pPr>
    </w:p>
    <w:p w:rsidR="00D140FC" w:rsidRDefault="00D140FC" w:rsidP="00985931">
      <w:pPr>
        <w:rPr>
          <w:rFonts w:ascii="Trebuchet MS" w:hAnsi="Trebuchet MS"/>
        </w:rPr>
      </w:pPr>
      <w:r>
        <w:rPr>
          <w:rFonts w:ascii="Trebuchet MS" w:hAnsi="Trebuchet MS"/>
        </w:rPr>
        <w:t xml:space="preserve">Zo staan er verschillende projecten op stapel: </w:t>
      </w:r>
    </w:p>
    <w:p w:rsidR="0072293E" w:rsidRDefault="0072293E" w:rsidP="0072293E">
      <w:pPr>
        <w:rPr>
          <w:rFonts w:ascii="Trebuchet MS" w:hAnsi="Trebuchet MS"/>
          <w:lang w:val="nl-BE"/>
        </w:rPr>
      </w:pPr>
    </w:p>
    <w:p w:rsidR="0072293E" w:rsidRPr="00D140FC" w:rsidRDefault="0072293E" w:rsidP="0072293E">
      <w:pPr>
        <w:numPr>
          <w:ilvl w:val="0"/>
          <w:numId w:val="16"/>
        </w:numPr>
        <w:rPr>
          <w:rFonts w:ascii="Trebuchet MS" w:hAnsi="Trebuchet MS"/>
          <w:lang w:val="nl-BE"/>
        </w:rPr>
      </w:pPr>
      <w:r w:rsidRPr="00D140FC">
        <w:rPr>
          <w:rFonts w:ascii="Trebuchet MS" w:hAnsi="Trebuchet MS"/>
          <w:lang w:val="nl-BE"/>
        </w:rPr>
        <w:t xml:space="preserve">Evaluatie </w:t>
      </w:r>
      <w:r>
        <w:rPr>
          <w:rFonts w:ascii="Trebuchet MS" w:hAnsi="Trebuchet MS"/>
          <w:lang w:val="nl-BE"/>
        </w:rPr>
        <w:t xml:space="preserve">van ons </w:t>
      </w:r>
      <w:r w:rsidRPr="00D140FC">
        <w:rPr>
          <w:rFonts w:ascii="Trebuchet MS" w:hAnsi="Trebuchet MS"/>
          <w:lang w:val="nl-BE"/>
        </w:rPr>
        <w:t xml:space="preserve">experiment </w:t>
      </w:r>
      <w:r>
        <w:rPr>
          <w:rFonts w:ascii="Trebuchet MS" w:hAnsi="Trebuchet MS"/>
          <w:lang w:val="nl-BE"/>
        </w:rPr>
        <w:t>‘</w:t>
      </w:r>
      <w:r w:rsidRPr="00D140FC">
        <w:rPr>
          <w:rFonts w:ascii="Trebuchet MS" w:hAnsi="Trebuchet MS"/>
          <w:u w:val="single"/>
          <w:lang w:val="nl-BE"/>
        </w:rPr>
        <w:t>informatieavonden’</w:t>
      </w:r>
      <w:r>
        <w:rPr>
          <w:rFonts w:ascii="Trebuchet MS" w:hAnsi="Trebuchet MS"/>
          <w:lang w:val="nl-BE"/>
        </w:rPr>
        <w:t>: wordt dit een vast werkingsaspect of niet?</w:t>
      </w:r>
    </w:p>
    <w:p w:rsidR="0072293E" w:rsidRPr="00D140FC" w:rsidRDefault="0072293E" w:rsidP="0072293E">
      <w:pPr>
        <w:numPr>
          <w:ilvl w:val="0"/>
          <w:numId w:val="16"/>
        </w:numPr>
        <w:rPr>
          <w:rFonts w:ascii="Trebuchet MS" w:hAnsi="Trebuchet MS"/>
          <w:lang w:val="nl-BE"/>
        </w:rPr>
      </w:pPr>
      <w:r>
        <w:rPr>
          <w:rFonts w:ascii="Trebuchet MS" w:hAnsi="Trebuchet MS"/>
          <w:lang w:val="nl-BE"/>
        </w:rPr>
        <w:t>In de zomer schrijven we een n</w:t>
      </w:r>
      <w:r w:rsidRPr="00D140FC">
        <w:rPr>
          <w:rFonts w:ascii="Trebuchet MS" w:hAnsi="Trebuchet MS"/>
          <w:lang w:val="nl-BE"/>
        </w:rPr>
        <w:t xml:space="preserve">ieuw rapport </w:t>
      </w:r>
      <w:r>
        <w:rPr>
          <w:rFonts w:ascii="Trebuchet MS" w:hAnsi="Trebuchet MS"/>
          <w:lang w:val="nl-BE"/>
        </w:rPr>
        <w:t xml:space="preserve">over de </w:t>
      </w:r>
      <w:r w:rsidRPr="00D140FC">
        <w:rPr>
          <w:rFonts w:ascii="Trebuchet MS" w:hAnsi="Trebuchet MS"/>
          <w:u w:val="single"/>
          <w:lang w:val="nl-BE"/>
        </w:rPr>
        <w:t>gebruikerstevredenheid</w:t>
      </w:r>
      <w:r>
        <w:rPr>
          <w:rFonts w:ascii="Trebuchet MS" w:hAnsi="Trebuchet MS"/>
          <w:lang w:val="nl-BE"/>
        </w:rPr>
        <w:t>, gebaseerd op de mening van gezinnen bij wie de begeleiding werd afgesloten in 2015-2016.</w:t>
      </w:r>
    </w:p>
    <w:p w:rsidR="0072293E" w:rsidRPr="00D140FC" w:rsidRDefault="0072293E" w:rsidP="0072293E">
      <w:pPr>
        <w:numPr>
          <w:ilvl w:val="0"/>
          <w:numId w:val="16"/>
        </w:numPr>
        <w:rPr>
          <w:rFonts w:ascii="Trebuchet MS" w:hAnsi="Trebuchet MS"/>
          <w:lang w:val="nl-BE"/>
        </w:rPr>
      </w:pPr>
      <w:r>
        <w:rPr>
          <w:rFonts w:ascii="Trebuchet MS" w:hAnsi="Trebuchet MS"/>
          <w:lang w:val="nl-BE"/>
        </w:rPr>
        <w:t>Evaluatie van het e</w:t>
      </w:r>
      <w:r w:rsidRPr="00D140FC">
        <w:rPr>
          <w:rFonts w:ascii="Trebuchet MS" w:hAnsi="Trebuchet MS"/>
          <w:lang w:val="nl-BE"/>
        </w:rPr>
        <w:t xml:space="preserve">xperiment </w:t>
      </w:r>
      <w:r>
        <w:rPr>
          <w:rFonts w:ascii="Trebuchet MS" w:hAnsi="Trebuchet MS"/>
          <w:lang w:val="nl-BE"/>
        </w:rPr>
        <w:t>‘</w:t>
      </w:r>
      <w:r w:rsidRPr="00D140FC">
        <w:rPr>
          <w:rFonts w:ascii="Trebuchet MS" w:hAnsi="Trebuchet MS"/>
          <w:u w:val="single"/>
          <w:lang w:val="nl-BE"/>
        </w:rPr>
        <w:t>loket’</w:t>
      </w:r>
      <w:r>
        <w:rPr>
          <w:rFonts w:ascii="Trebuchet MS" w:hAnsi="Trebuchet MS"/>
          <w:lang w:val="nl-BE"/>
        </w:rPr>
        <w:t>.</w:t>
      </w:r>
    </w:p>
    <w:p w:rsidR="0072293E" w:rsidRDefault="0072293E" w:rsidP="0072293E">
      <w:pPr>
        <w:numPr>
          <w:ilvl w:val="0"/>
          <w:numId w:val="16"/>
        </w:numPr>
        <w:rPr>
          <w:rFonts w:ascii="Trebuchet MS" w:hAnsi="Trebuchet MS"/>
          <w:lang w:val="nl-BE"/>
        </w:rPr>
      </w:pPr>
      <w:r w:rsidRPr="00D140FC">
        <w:rPr>
          <w:rFonts w:ascii="Trebuchet MS" w:hAnsi="Trebuchet MS"/>
          <w:lang w:val="nl-BE"/>
        </w:rPr>
        <w:t xml:space="preserve">We gaan aan de slag met de resultaten van de bevraging van gezinnen over de noden op vlak van </w:t>
      </w:r>
      <w:proofErr w:type="spellStart"/>
      <w:r w:rsidRPr="00D140FC">
        <w:rPr>
          <w:rFonts w:ascii="Trebuchet MS" w:hAnsi="Trebuchet MS"/>
          <w:u w:val="single"/>
          <w:lang w:val="nl-BE"/>
        </w:rPr>
        <w:t>brussenwerking</w:t>
      </w:r>
      <w:proofErr w:type="spellEnd"/>
      <w:r w:rsidRPr="00D140FC">
        <w:rPr>
          <w:rFonts w:ascii="Trebuchet MS" w:hAnsi="Trebuchet MS"/>
          <w:lang w:val="nl-BE"/>
        </w:rPr>
        <w:t xml:space="preserve">. </w:t>
      </w:r>
    </w:p>
    <w:p w:rsidR="0072293E" w:rsidRPr="00D140FC" w:rsidRDefault="0072293E" w:rsidP="0072293E">
      <w:pPr>
        <w:numPr>
          <w:ilvl w:val="0"/>
          <w:numId w:val="16"/>
        </w:numPr>
        <w:rPr>
          <w:rFonts w:ascii="Trebuchet MS" w:hAnsi="Trebuchet MS"/>
          <w:lang w:val="nl-BE"/>
        </w:rPr>
      </w:pPr>
      <w:r>
        <w:rPr>
          <w:rFonts w:ascii="Trebuchet MS" w:hAnsi="Trebuchet MS"/>
          <w:lang w:val="nl-BE"/>
        </w:rPr>
        <w:t xml:space="preserve">We gaan eveneens aan de slag met de resultaten van de bevragingen rond </w:t>
      </w:r>
      <w:r w:rsidRPr="00315AD6">
        <w:rPr>
          <w:rFonts w:ascii="Trebuchet MS" w:hAnsi="Trebuchet MS"/>
          <w:u w:val="single"/>
          <w:lang w:val="nl-BE"/>
        </w:rPr>
        <w:t>respijtzorg</w:t>
      </w:r>
      <w:r>
        <w:rPr>
          <w:rFonts w:ascii="Trebuchet MS" w:hAnsi="Trebuchet MS"/>
          <w:lang w:val="nl-BE"/>
        </w:rPr>
        <w:t xml:space="preserve"> en </w:t>
      </w:r>
      <w:r w:rsidRPr="00315AD6">
        <w:rPr>
          <w:rFonts w:ascii="Trebuchet MS" w:hAnsi="Trebuchet MS"/>
          <w:u w:val="single"/>
          <w:lang w:val="nl-BE"/>
        </w:rPr>
        <w:t>kinderoppassers</w:t>
      </w:r>
      <w:r>
        <w:rPr>
          <w:rFonts w:ascii="Trebuchet MS" w:hAnsi="Trebuchet MS"/>
          <w:lang w:val="nl-BE"/>
        </w:rPr>
        <w:t>, een project dat werd mogelijk gemaakt dankzij de financiële steun van BOSS-</w:t>
      </w:r>
      <w:proofErr w:type="spellStart"/>
      <w:r>
        <w:rPr>
          <w:rFonts w:ascii="Trebuchet MS" w:hAnsi="Trebuchet MS"/>
          <w:lang w:val="nl-BE"/>
        </w:rPr>
        <w:t>paints</w:t>
      </w:r>
      <w:proofErr w:type="spellEnd"/>
      <w:r>
        <w:rPr>
          <w:rFonts w:ascii="Trebuchet MS" w:hAnsi="Trebuchet MS"/>
          <w:lang w:val="nl-BE"/>
        </w:rPr>
        <w:t xml:space="preserve">. </w:t>
      </w:r>
    </w:p>
    <w:p w:rsidR="0072293E" w:rsidRPr="00D140FC" w:rsidRDefault="0072293E" w:rsidP="0072293E">
      <w:pPr>
        <w:numPr>
          <w:ilvl w:val="0"/>
          <w:numId w:val="16"/>
        </w:numPr>
        <w:rPr>
          <w:rFonts w:ascii="Trebuchet MS" w:hAnsi="Trebuchet MS"/>
          <w:lang w:val="nl-BE"/>
        </w:rPr>
      </w:pPr>
      <w:r>
        <w:rPr>
          <w:rFonts w:ascii="Trebuchet MS" w:hAnsi="Trebuchet MS"/>
          <w:lang w:val="nl-BE"/>
        </w:rPr>
        <w:t xml:space="preserve">We bekijken of we onze </w:t>
      </w:r>
      <w:r w:rsidRPr="00315AD6">
        <w:rPr>
          <w:rFonts w:ascii="Trebuchet MS" w:hAnsi="Trebuchet MS"/>
          <w:u w:val="single"/>
          <w:lang w:val="nl-BE"/>
        </w:rPr>
        <w:t>vrijetijdsactiviteiten</w:t>
      </w:r>
      <w:r w:rsidRPr="00D140FC">
        <w:rPr>
          <w:rFonts w:ascii="Trebuchet MS" w:hAnsi="Trebuchet MS"/>
          <w:lang w:val="nl-BE"/>
        </w:rPr>
        <w:t xml:space="preserve"> </w:t>
      </w:r>
      <w:r>
        <w:rPr>
          <w:rFonts w:ascii="Trebuchet MS" w:hAnsi="Trebuchet MS"/>
          <w:lang w:val="nl-BE"/>
        </w:rPr>
        <w:t xml:space="preserve">kunnen </w:t>
      </w:r>
      <w:r w:rsidRPr="00D140FC">
        <w:rPr>
          <w:rFonts w:ascii="Trebuchet MS" w:hAnsi="Trebuchet MS"/>
          <w:lang w:val="nl-BE"/>
        </w:rPr>
        <w:t>aanpassen aan de noden van de jongeren</w:t>
      </w:r>
      <w:r>
        <w:rPr>
          <w:rFonts w:ascii="Trebuchet MS" w:hAnsi="Trebuchet MS"/>
          <w:lang w:val="nl-BE"/>
        </w:rPr>
        <w:t>.</w:t>
      </w:r>
    </w:p>
    <w:p w:rsidR="0072293E" w:rsidRDefault="0072293E" w:rsidP="0072293E">
      <w:pPr>
        <w:numPr>
          <w:ilvl w:val="0"/>
          <w:numId w:val="16"/>
        </w:numPr>
        <w:rPr>
          <w:rFonts w:ascii="Trebuchet MS" w:hAnsi="Trebuchet MS"/>
          <w:lang w:val="nl-BE"/>
        </w:rPr>
      </w:pPr>
      <w:r>
        <w:rPr>
          <w:rFonts w:ascii="Trebuchet MS" w:hAnsi="Trebuchet MS"/>
          <w:lang w:val="nl-BE"/>
        </w:rPr>
        <w:t xml:space="preserve">Wellicht verwelkomen we in 2017 onze eerste cliënten met een </w:t>
      </w:r>
      <w:r w:rsidRPr="00315AD6">
        <w:rPr>
          <w:rFonts w:ascii="Trebuchet MS" w:hAnsi="Trebuchet MS"/>
          <w:u w:val="single"/>
          <w:lang w:val="nl-BE"/>
        </w:rPr>
        <w:t>persoonsvolgend budget</w:t>
      </w:r>
      <w:r>
        <w:rPr>
          <w:rFonts w:ascii="Trebuchet MS" w:hAnsi="Trebuchet MS"/>
          <w:lang w:val="nl-BE"/>
        </w:rPr>
        <w:t xml:space="preserve">. </w:t>
      </w:r>
    </w:p>
    <w:p w:rsidR="0072293E" w:rsidRPr="00D140FC" w:rsidRDefault="0072293E" w:rsidP="0072293E">
      <w:pPr>
        <w:numPr>
          <w:ilvl w:val="0"/>
          <w:numId w:val="16"/>
        </w:numPr>
        <w:rPr>
          <w:rFonts w:ascii="Trebuchet MS" w:hAnsi="Trebuchet MS"/>
          <w:lang w:val="nl-BE"/>
        </w:rPr>
      </w:pPr>
      <w:r>
        <w:rPr>
          <w:rFonts w:ascii="Trebuchet MS" w:hAnsi="Trebuchet MS"/>
          <w:lang w:val="nl-BE"/>
        </w:rPr>
        <w:t xml:space="preserve">We onderzoeken de </w:t>
      </w:r>
      <w:r w:rsidRPr="00D140FC">
        <w:rPr>
          <w:rFonts w:ascii="Trebuchet MS" w:hAnsi="Trebuchet MS"/>
          <w:lang w:val="nl-BE"/>
        </w:rPr>
        <w:t xml:space="preserve">mogelijkheid van </w:t>
      </w:r>
      <w:r w:rsidRPr="00D140FC">
        <w:rPr>
          <w:rFonts w:ascii="Trebuchet MS" w:hAnsi="Trebuchet MS"/>
          <w:u w:val="single"/>
          <w:lang w:val="nl-BE"/>
        </w:rPr>
        <w:t>digitale facturen</w:t>
      </w:r>
      <w:r>
        <w:rPr>
          <w:rFonts w:ascii="Trebuchet MS" w:hAnsi="Trebuchet MS"/>
          <w:lang w:val="nl-BE"/>
        </w:rPr>
        <w:t>.</w:t>
      </w:r>
    </w:p>
    <w:p w:rsidR="0072293E" w:rsidRPr="00D140FC" w:rsidRDefault="0072293E" w:rsidP="0072293E">
      <w:pPr>
        <w:numPr>
          <w:ilvl w:val="0"/>
          <w:numId w:val="16"/>
        </w:numPr>
        <w:rPr>
          <w:rFonts w:ascii="Trebuchet MS" w:hAnsi="Trebuchet MS"/>
          <w:lang w:val="nl-BE"/>
        </w:rPr>
      </w:pPr>
      <w:r>
        <w:rPr>
          <w:rFonts w:ascii="Trebuchet MS" w:hAnsi="Trebuchet MS"/>
          <w:lang w:val="nl-BE"/>
        </w:rPr>
        <w:t xml:space="preserve">Planmatig werken deden we via het </w:t>
      </w:r>
      <w:r w:rsidRPr="00315AD6">
        <w:rPr>
          <w:rFonts w:ascii="Trebuchet MS" w:hAnsi="Trebuchet MS"/>
          <w:u w:val="single"/>
          <w:lang w:val="nl-BE"/>
        </w:rPr>
        <w:t>individueel handelingsplan</w:t>
      </w:r>
      <w:r>
        <w:rPr>
          <w:rFonts w:ascii="Trebuchet MS" w:hAnsi="Trebuchet MS"/>
          <w:lang w:val="nl-BE"/>
        </w:rPr>
        <w:t xml:space="preserve">. We bekijken of we een </w:t>
      </w:r>
      <w:r w:rsidRPr="00D140FC">
        <w:rPr>
          <w:rFonts w:ascii="Trebuchet MS" w:hAnsi="Trebuchet MS"/>
          <w:lang w:val="nl-BE"/>
        </w:rPr>
        <w:t xml:space="preserve">meer werkbaar / efficiënt instrument </w:t>
      </w:r>
      <w:r>
        <w:rPr>
          <w:rFonts w:ascii="Trebuchet MS" w:hAnsi="Trebuchet MS"/>
          <w:lang w:val="nl-BE"/>
        </w:rPr>
        <w:t>kunnen gebruiken dat meer continuïteit biedt aan de gebruiker dan het oude handelingsplan.</w:t>
      </w:r>
      <w:r w:rsidRPr="00D140FC">
        <w:rPr>
          <w:rFonts w:ascii="Trebuchet MS" w:hAnsi="Trebuchet MS"/>
          <w:lang w:val="nl-BE"/>
        </w:rPr>
        <w:t xml:space="preserve"> </w:t>
      </w:r>
    </w:p>
    <w:p w:rsidR="0072293E" w:rsidRPr="00315AD6" w:rsidRDefault="0072293E" w:rsidP="0072293E">
      <w:pPr>
        <w:numPr>
          <w:ilvl w:val="0"/>
          <w:numId w:val="16"/>
        </w:numPr>
        <w:rPr>
          <w:rFonts w:ascii="Trebuchet MS" w:hAnsi="Trebuchet MS"/>
          <w:lang w:val="nl-BE"/>
        </w:rPr>
      </w:pPr>
      <w:r>
        <w:rPr>
          <w:rFonts w:ascii="Trebuchet MS" w:hAnsi="Trebuchet MS"/>
          <w:lang w:val="nl-BE"/>
        </w:rPr>
        <w:t xml:space="preserve">Het </w:t>
      </w:r>
      <w:r w:rsidRPr="00315AD6">
        <w:rPr>
          <w:rFonts w:ascii="Trebuchet MS" w:hAnsi="Trebuchet MS"/>
          <w:u w:val="single"/>
          <w:lang w:val="nl-BE"/>
        </w:rPr>
        <w:t>organigram</w:t>
      </w:r>
      <w:r>
        <w:rPr>
          <w:rFonts w:ascii="Trebuchet MS" w:hAnsi="Trebuchet MS"/>
          <w:lang w:val="nl-BE"/>
        </w:rPr>
        <w:t xml:space="preserve"> van vzw Victor is niet meer geschikt voor de grootte en de uitdagingen waar de dienst voor staat. Een aanpassing dringt zich op. </w:t>
      </w:r>
    </w:p>
    <w:p w:rsidR="0072293E" w:rsidRPr="00315AD6" w:rsidRDefault="0072293E" w:rsidP="0072293E">
      <w:pPr>
        <w:numPr>
          <w:ilvl w:val="0"/>
          <w:numId w:val="16"/>
        </w:numPr>
        <w:rPr>
          <w:rFonts w:ascii="Trebuchet MS" w:hAnsi="Trebuchet MS"/>
          <w:lang w:val="nl-BE"/>
        </w:rPr>
      </w:pPr>
      <w:r>
        <w:rPr>
          <w:rFonts w:ascii="Trebuchet MS" w:hAnsi="Trebuchet MS"/>
          <w:lang w:val="nl-BE"/>
        </w:rPr>
        <w:t>Om planmatig te blijven werken, ook op beleidsvlak, is een leidraad nodig. We o</w:t>
      </w:r>
      <w:r w:rsidRPr="00315AD6">
        <w:rPr>
          <w:rFonts w:ascii="Trebuchet MS" w:hAnsi="Trebuchet MS"/>
          <w:lang w:val="nl-BE"/>
        </w:rPr>
        <w:t xml:space="preserve">ntwikkelen een </w:t>
      </w:r>
      <w:r w:rsidRPr="0072293E">
        <w:rPr>
          <w:rFonts w:ascii="Trebuchet MS" w:hAnsi="Trebuchet MS"/>
          <w:u w:val="single"/>
          <w:lang w:val="nl-BE"/>
        </w:rPr>
        <w:t>strategisch plan</w:t>
      </w:r>
      <w:r>
        <w:rPr>
          <w:rFonts w:ascii="Trebuchet MS" w:hAnsi="Trebuchet MS"/>
          <w:lang w:val="nl-BE"/>
        </w:rPr>
        <w:t>.</w:t>
      </w:r>
    </w:p>
    <w:p w:rsidR="0072293E" w:rsidRPr="00315AD6" w:rsidRDefault="0072293E" w:rsidP="0072293E">
      <w:pPr>
        <w:numPr>
          <w:ilvl w:val="0"/>
          <w:numId w:val="16"/>
        </w:numPr>
        <w:rPr>
          <w:rFonts w:ascii="Trebuchet MS" w:hAnsi="Trebuchet MS"/>
          <w:lang w:val="nl-BE"/>
        </w:rPr>
      </w:pPr>
      <w:r>
        <w:rPr>
          <w:rFonts w:ascii="Trebuchet MS" w:hAnsi="Trebuchet MS"/>
          <w:lang w:val="nl-BE"/>
        </w:rPr>
        <w:t xml:space="preserve">Gezien de hogere waardering van </w:t>
      </w:r>
      <w:r w:rsidRPr="0072293E">
        <w:rPr>
          <w:rFonts w:ascii="Trebuchet MS" w:hAnsi="Trebuchet MS"/>
          <w:u w:val="single"/>
          <w:lang w:val="nl-BE"/>
        </w:rPr>
        <w:t>groepsbegeleiding</w:t>
      </w:r>
      <w:r>
        <w:rPr>
          <w:rFonts w:ascii="Trebuchet MS" w:hAnsi="Trebuchet MS"/>
          <w:lang w:val="nl-BE"/>
        </w:rPr>
        <w:t>, zullen we deze opnieuw</w:t>
      </w:r>
      <w:r w:rsidRPr="00315AD6">
        <w:rPr>
          <w:rFonts w:ascii="Trebuchet MS" w:hAnsi="Trebuchet MS"/>
          <w:lang w:val="nl-BE"/>
        </w:rPr>
        <w:t xml:space="preserve"> organiseren binnen de erkenning</w:t>
      </w:r>
      <w:r>
        <w:rPr>
          <w:rFonts w:ascii="Trebuchet MS" w:hAnsi="Trebuchet MS"/>
          <w:lang w:val="nl-BE"/>
        </w:rPr>
        <w:t>.</w:t>
      </w:r>
    </w:p>
    <w:p w:rsidR="0072293E" w:rsidRPr="00315AD6" w:rsidRDefault="0072293E" w:rsidP="0072293E">
      <w:pPr>
        <w:numPr>
          <w:ilvl w:val="0"/>
          <w:numId w:val="16"/>
        </w:numPr>
        <w:rPr>
          <w:rFonts w:ascii="Trebuchet MS" w:hAnsi="Trebuchet MS"/>
          <w:lang w:val="nl-BE"/>
        </w:rPr>
      </w:pPr>
      <w:r>
        <w:rPr>
          <w:rFonts w:ascii="Trebuchet MS" w:hAnsi="Trebuchet MS"/>
          <w:lang w:val="nl-BE"/>
        </w:rPr>
        <w:t xml:space="preserve">Het </w:t>
      </w:r>
      <w:r w:rsidRPr="0072293E">
        <w:rPr>
          <w:rFonts w:ascii="Trebuchet MS" w:hAnsi="Trebuchet MS"/>
          <w:u w:val="single"/>
          <w:lang w:val="nl-BE"/>
        </w:rPr>
        <w:t>uitbreidingsbeleid 2017</w:t>
      </w:r>
      <w:r>
        <w:rPr>
          <w:rFonts w:ascii="Trebuchet MS" w:hAnsi="Trebuchet MS"/>
          <w:lang w:val="nl-BE"/>
        </w:rPr>
        <w:t xml:space="preserve"> voorziet </w:t>
      </w:r>
      <w:r w:rsidRPr="00315AD6">
        <w:rPr>
          <w:rFonts w:ascii="Trebuchet MS" w:hAnsi="Trebuchet MS"/>
          <w:lang w:val="nl-BE"/>
        </w:rPr>
        <w:t>161 personeelspunten</w:t>
      </w:r>
      <w:r>
        <w:rPr>
          <w:rFonts w:ascii="Trebuchet MS" w:hAnsi="Trebuchet MS"/>
          <w:lang w:val="nl-BE"/>
        </w:rPr>
        <w:t xml:space="preserve">, goed voor de ondersteuning van </w:t>
      </w:r>
      <w:r w:rsidRPr="00315AD6">
        <w:rPr>
          <w:rFonts w:ascii="Trebuchet MS" w:hAnsi="Trebuchet MS"/>
          <w:lang w:val="nl-BE"/>
        </w:rPr>
        <w:t xml:space="preserve">45 </w:t>
      </w:r>
      <w:r>
        <w:rPr>
          <w:rFonts w:ascii="Trebuchet MS" w:hAnsi="Trebuchet MS"/>
          <w:lang w:val="nl-BE"/>
        </w:rPr>
        <w:t>extra gezinnen. We zullen medewerkers aantrekken en opleiden om deze uitbreiding in te vullen.</w:t>
      </w:r>
    </w:p>
    <w:p w:rsidR="0072293E" w:rsidRDefault="0072293E" w:rsidP="0072293E">
      <w:pPr>
        <w:numPr>
          <w:ilvl w:val="0"/>
          <w:numId w:val="16"/>
        </w:numPr>
        <w:rPr>
          <w:rFonts w:ascii="Trebuchet MS" w:hAnsi="Trebuchet MS"/>
          <w:lang w:val="nl-BE"/>
        </w:rPr>
      </w:pPr>
      <w:r>
        <w:rPr>
          <w:rFonts w:ascii="Trebuchet MS" w:hAnsi="Trebuchet MS"/>
          <w:lang w:val="nl-BE"/>
        </w:rPr>
        <w:lastRenderedPageBreak/>
        <w:t xml:space="preserve">De </w:t>
      </w:r>
      <w:proofErr w:type="spellStart"/>
      <w:r>
        <w:rPr>
          <w:rFonts w:ascii="Trebuchet MS" w:hAnsi="Trebuchet MS"/>
          <w:lang w:val="nl-BE"/>
        </w:rPr>
        <w:t>overload</w:t>
      </w:r>
      <w:proofErr w:type="spellEnd"/>
      <w:r>
        <w:rPr>
          <w:rFonts w:ascii="Trebuchet MS" w:hAnsi="Trebuchet MS"/>
          <w:lang w:val="nl-BE"/>
        </w:rPr>
        <w:t xml:space="preserve"> aan vragen naar </w:t>
      </w:r>
      <w:r w:rsidRPr="00315AD6">
        <w:rPr>
          <w:rFonts w:ascii="Trebuchet MS" w:hAnsi="Trebuchet MS"/>
          <w:u w:val="single"/>
          <w:lang w:val="nl-BE"/>
        </w:rPr>
        <w:t>samenwerking met opleidingsinstellingen</w:t>
      </w:r>
      <w:r w:rsidRPr="00D140FC">
        <w:rPr>
          <w:rFonts w:ascii="Trebuchet MS" w:hAnsi="Trebuchet MS"/>
          <w:lang w:val="nl-BE"/>
        </w:rPr>
        <w:t xml:space="preserve"> (stages, opdrachten, onderzoek)</w:t>
      </w:r>
      <w:r>
        <w:rPr>
          <w:rFonts w:ascii="Trebuchet MS" w:hAnsi="Trebuchet MS"/>
          <w:lang w:val="nl-BE"/>
        </w:rPr>
        <w:t xml:space="preserve"> werd te groot en legde teveel beslag op onze kostbare tijd, waardoor we in 2017 een visie willen ontwikkelen op deze samenwerking.</w:t>
      </w:r>
    </w:p>
    <w:p w:rsidR="0072293E" w:rsidRPr="00315AD6" w:rsidRDefault="0072293E" w:rsidP="0072293E">
      <w:pPr>
        <w:numPr>
          <w:ilvl w:val="0"/>
          <w:numId w:val="16"/>
        </w:numPr>
        <w:rPr>
          <w:rFonts w:ascii="Trebuchet MS" w:hAnsi="Trebuchet MS"/>
          <w:lang w:val="nl-BE"/>
        </w:rPr>
      </w:pPr>
      <w:r>
        <w:rPr>
          <w:rFonts w:ascii="Trebuchet MS" w:hAnsi="Trebuchet MS"/>
          <w:lang w:val="nl-BE"/>
        </w:rPr>
        <w:t>We blijven p</w:t>
      </w:r>
      <w:r w:rsidRPr="00315AD6">
        <w:rPr>
          <w:rFonts w:ascii="Trebuchet MS" w:hAnsi="Trebuchet MS"/>
          <w:lang w:val="nl-BE"/>
        </w:rPr>
        <w:t xml:space="preserve">roberen het tempo van de </w:t>
      </w:r>
      <w:r w:rsidRPr="0072293E">
        <w:rPr>
          <w:rFonts w:ascii="Trebuchet MS" w:hAnsi="Trebuchet MS"/>
          <w:u w:val="single"/>
          <w:lang w:val="nl-BE"/>
        </w:rPr>
        <w:t>zorgvernieuwing te volgen</w:t>
      </w:r>
      <w:r w:rsidRPr="00315AD6">
        <w:rPr>
          <w:rFonts w:ascii="Trebuchet MS" w:hAnsi="Trebuchet MS"/>
          <w:lang w:val="nl-BE"/>
        </w:rPr>
        <w:t>: overheid gaat te snel, er gebeuren fouten, wij krijgen de vragen</w:t>
      </w:r>
      <w:r>
        <w:rPr>
          <w:rFonts w:ascii="Trebuchet MS" w:hAnsi="Trebuchet MS"/>
          <w:lang w:val="nl-BE"/>
        </w:rPr>
        <w:t>.</w:t>
      </w:r>
    </w:p>
    <w:p w:rsidR="0072293E" w:rsidRPr="00315AD6" w:rsidRDefault="0072293E" w:rsidP="0072293E">
      <w:pPr>
        <w:numPr>
          <w:ilvl w:val="0"/>
          <w:numId w:val="16"/>
        </w:numPr>
        <w:rPr>
          <w:rFonts w:ascii="Trebuchet MS" w:hAnsi="Trebuchet MS"/>
          <w:lang w:val="nl-BE"/>
        </w:rPr>
      </w:pPr>
      <w:r>
        <w:rPr>
          <w:rFonts w:ascii="Trebuchet MS" w:hAnsi="Trebuchet MS"/>
          <w:lang w:val="nl-BE"/>
        </w:rPr>
        <w:t>We b</w:t>
      </w:r>
      <w:r w:rsidRPr="00315AD6">
        <w:rPr>
          <w:rFonts w:ascii="Trebuchet MS" w:hAnsi="Trebuchet MS"/>
          <w:lang w:val="nl-BE"/>
        </w:rPr>
        <w:t xml:space="preserve">lijven zoeken naar </w:t>
      </w:r>
      <w:r w:rsidRPr="0072293E">
        <w:rPr>
          <w:rFonts w:ascii="Trebuchet MS" w:hAnsi="Trebuchet MS"/>
          <w:u w:val="single"/>
          <w:lang w:val="nl-BE"/>
        </w:rPr>
        <w:t>fondsen</w:t>
      </w:r>
      <w:r>
        <w:rPr>
          <w:rFonts w:ascii="Trebuchet MS" w:hAnsi="Trebuchet MS"/>
          <w:lang w:val="nl-BE"/>
        </w:rPr>
        <w:t>: in tijden van onzekerheid door de zorgvernieuwing is dit van groot belang.</w:t>
      </w:r>
    </w:p>
    <w:p w:rsidR="0072293E" w:rsidRPr="00315AD6" w:rsidRDefault="0072293E" w:rsidP="0072293E">
      <w:pPr>
        <w:numPr>
          <w:ilvl w:val="0"/>
          <w:numId w:val="16"/>
        </w:numPr>
        <w:rPr>
          <w:rFonts w:ascii="Trebuchet MS" w:hAnsi="Trebuchet MS"/>
          <w:lang w:val="nl-BE"/>
        </w:rPr>
      </w:pPr>
      <w:r>
        <w:rPr>
          <w:rFonts w:ascii="Trebuchet MS" w:hAnsi="Trebuchet MS"/>
          <w:lang w:val="nl-BE"/>
        </w:rPr>
        <w:t>In 2017 gaan we a</w:t>
      </w:r>
      <w:r w:rsidRPr="00315AD6">
        <w:rPr>
          <w:rFonts w:ascii="Trebuchet MS" w:hAnsi="Trebuchet MS"/>
          <w:lang w:val="nl-BE"/>
        </w:rPr>
        <w:t xml:space="preserve">ctiever inzetten op de zoektocht naar een </w:t>
      </w:r>
      <w:r w:rsidRPr="0072293E">
        <w:rPr>
          <w:rFonts w:ascii="Trebuchet MS" w:hAnsi="Trebuchet MS"/>
          <w:u w:val="single"/>
          <w:lang w:val="nl-BE"/>
        </w:rPr>
        <w:t>huis voor Victo</w:t>
      </w:r>
      <w:r w:rsidRPr="00315AD6">
        <w:rPr>
          <w:rFonts w:ascii="Trebuchet MS" w:hAnsi="Trebuchet MS"/>
          <w:lang w:val="nl-BE"/>
        </w:rPr>
        <w:t>r</w:t>
      </w:r>
      <w:r>
        <w:rPr>
          <w:rFonts w:ascii="Trebuchet MS" w:hAnsi="Trebuchet MS"/>
          <w:lang w:val="nl-BE"/>
        </w:rPr>
        <w:t>.</w:t>
      </w:r>
    </w:p>
    <w:p w:rsidR="00A91F43" w:rsidRDefault="00DC3802" w:rsidP="00D140FC">
      <w:pPr>
        <w:numPr>
          <w:ilvl w:val="0"/>
          <w:numId w:val="16"/>
        </w:numPr>
        <w:rPr>
          <w:rFonts w:ascii="Trebuchet MS" w:hAnsi="Trebuchet MS"/>
          <w:lang w:val="nl-BE"/>
        </w:rPr>
      </w:pPr>
      <w:r w:rsidRPr="00D140FC">
        <w:rPr>
          <w:rFonts w:ascii="Trebuchet MS" w:hAnsi="Trebuchet MS"/>
          <w:lang w:val="nl-BE"/>
        </w:rPr>
        <w:t>Indien fondsen gevonden worden</w:t>
      </w:r>
      <w:r w:rsidR="00D140FC">
        <w:rPr>
          <w:rFonts w:ascii="Trebuchet MS" w:hAnsi="Trebuchet MS"/>
          <w:lang w:val="nl-BE"/>
        </w:rPr>
        <w:t xml:space="preserve"> starten we met de uitbouw van een</w:t>
      </w:r>
      <w:r w:rsidRPr="00D140FC">
        <w:rPr>
          <w:rFonts w:ascii="Trebuchet MS" w:hAnsi="Trebuchet MS"/>
          <w:lang w:val="nl-BE"/>
        </w:rPr>
        <w:t xml:space="preserve"> </w:t>
      </w:r>
      <w:r w:rsidRPr="00D140FC">
        <w:rPr>
          <w:rFonts w:ascii="Trebuchet MS" w:hAnsi="Trebuchet MS"/>
          <w:u w:val="single"/>
          <w:lang w:val="nl-BE"/>
        </w:rPr>
        <w:t>digitaal loket / online hulp</w:t>
      </w:r>
      <w:r w:rsidR="00D140FC">
        <w:rPr>
          <w:rFonts w:ascii="Trebuchet MS" w:hAnsi="Trebuchet MS"/>
          <w:lang w:val="nl-BE"/>
        </w:rPr>
        <w:t>.</w:t>
      </w:r>
    </w:p>
    <w:p w:rsidR="00A91F43" w:rsidRPr="00315AD6" w:rsidRDefault="0072293E" w:rsidP="00315AD6">
      <w:pPr>
        <w:numPr>
          <w:ilvl w:val="0"/>
          <w:numId w:val="16"/>
        </w:numPr>
        <w:rPr>
          <w:rFonts w:ascii="Trebuchet MS" w:hAnsi="Trebuchet MS"/>
          <w:lang w:val="nl-BE"/>
        </w:rPr>
      </w:pPr>
      <w:r>
        <w:rPr>
          <w:rFonts w:ascii="Trebuchet MS" w:hAnsi="Trebuchet MS"/>
          <w:lang w:val="nl-BE"/>
        </w:rPr>
        <w:t xml:space="preserve">Om onze expertise nog meer te vergroten en nog meer efficiëntiewinsten te boeken, zullen we de </w:t>
      </w:r>
      <w:r w:rsidRPr="0072293E">
        <w:rPr>
          <w:rFonts w:ascii="Trebuchet MS" w:hAnsi="Trebuchet MS"/>
          <w:u w:val="single"/>
          <w:lang w:val="nl-BE"/>
        </w:rPr>
        <w:t>L</w:t>
      </w:r>
      <w:r w:rsidR="00DC3802" w:rsidRPr="0072293E">
        <w:rPr>
          <w:rFonts w:ascii="Trebuchet MS" w:hAnsi="Trebuchet MS"/>
          <w:u w:val="single"/>
          <w:lang w:val="nl-BE"/>
        </w:rPr>
        <w:t>iga Autisme Vlaanderen</w:t>
      </w:r>
      <w:r>
        <w:rPr>
          <w:rFonts w:ascii="Trebuchet MS" w:hAnsi="Trebuchet MS"/>
          <w:lang w:val="nl-BE"/>
        </w:rPr>
        <w:t xml:space="preserve"> oprichten.</w:t>
      </w:r>
    </w:p>
    <w:p w:rsidR="0072293E" w:rsidRPr="00315AD6" w:rsidRDefault="0072293E" w:rsidP="0072293E">
      <w:pPr>
        <w:numPr>
          <w:ilvl w:val="0"/>
          <w:numId w:val="16"/>
        </w:numPr>
        <w:rPr>
          <w:rFonts w:ascii="Trebuchet MS" w:hAnsi="Trebuchet MS"/>
          <w:lang w:val="nl-BE"/>
        </w:rPr>
      </w:pPr>
      <w:r>
        <w:rPr>
          <w:rFonts w:ascii="Trebuchet MS" w:hAnsi="Trebuchet MS"/>
          <w:lang w:val="nl-BE"/>
        </w:rPr>
        <w:t>Tot slot b</w:t>
      </w:r>
      <w:r w:rsidRPr="00315AD6">
        <w:rPr>
          <w:rFonts w:ascii="Trebuchet MS" w:hAnsi="Trebuchet MS"/>
          <w:lang w:val="nl-BE"/>
        </w:rPr>
        <w:t xml:space="preserve">lijven </w:t>
      </w:r>
      <w:r>
        <w:rPr>
          <w:rFonts w:ascii="Trebuchet MS" w:hAnsi="Trebuchet MS"/>
          <w:lang w:val="nl-BE"/>
        </w:rPr>
        <w:t xml:space="preserve">we </w:t>
      </w:r>
      <w:r w:rsidRPr="0072293E">
        <w:rPr>
          <w:rFonts w:ascii="Trebuchet MS" w:hAnsi="Trebuchet MS"/>
          <w:u w:val="single"/>
          <w:lang w:val="nl-BE"/>
        </w:rPr>
        <w:t>zorg</w:t>
      </w:r>
      <w:r>
        <w:rPr>
          <w:rFonts w:ascii="Trebuchet MS" w:hAnsi="Trebuchet MS"/>
          <w:lang w:val="nl-BE"/>
        </w:rPr>
        <w:t xml:space="preserve"> dragen voor onze gezinnen en voor elkaar.</w:t>
      </w:r>
    </w:p>
    <w:p w:rsidR="00315AD6" w:rsidRPr="00D140FC" w:rsidRDefault="00315AD6" w:rsidP="00D140FC">
      <w:pPr>
        <w:numPr>
          <w:ilvl w:val="0"/>
          <w:numId w:val="16"/>
        </w:numPr>
        <w:rPr>
          <w:rFonts w:ascii="Trebuchet MS" w:hAnsi="Trebuchet MS"/>
          <w:lang w:val="nl-BE"/>
        </w:rPr>
      </w:pPr>
    </w:p>
    <w:p w:rsidR="00BB04DE" w:rsidRDefault="00BB04DE" w:rsidP="00985931">
      <w:pPr>
        <w:rPr>
          <w:rFonts w:ascii="Trebuchet MS" w:hAnsi="Trebuchet MS"/>
        </w:rPr>
      </w:pPr>
    </w:p>
    <w:p w:rsidR="0072293E" w:rsidRDefault="0072293E">
      <w:pPr>
        <w:rPr>
          <w:rFonts w:ascii="Trebuchet MS" w:hAnsi="Trebuchet MS"/>
        </w:rPr>
      </w:pPr>
      <w:r>
        <w:rPr>
          <w:rFonts w:ascii="Trebuchet MS" w:hAnsi="Trebuchet MS"/>
        </w:rPr>
        <w:br w:type="page"/>
      </w:r>
    </w:p>
    <w:p w:rsidR="0072293E" w:rsidRPr="00BB04DE" w:rsidRDefault="0072293E" w:rsidP="0072293E">
      <w:pPr>
        <w:jc w:val="center"/>
        <w:rPr>
          <w:rFonts w:ascii="Trebuchet MS" w:hAnsi="Trebuchet MS"/>
        </w:rPr>
      </w:pPr>
      <w:r>
        <w:rPr>
          <w:rFonts w:ascii="Trebuchet MS" w:hAnsi="Trebuchet MS"/>
          <w:b/>
          <w:sz w:val="22"/>
          <w:u w:val="single"/>
        </w:rPr>
        <w:lastRenderedPageBreak/>
        <w:t>CONCLUSIES</w:t>
      </w:r>
    </w:p>
    <w:p w:rsidR="00BB04DE" w:rsidRDefault="00BB04DE" w:rsidP="00985931">
      <w:pPr>
        <w:rPr>
          <w:rFonts w:ascii="Trebuchet MS" w:hAnsi="Trebuchet MS"/>
        </w:rPr>
      </w:pPr>
    </w:p>
    <w:p w:rsidR="0072293E" w:rsidRDefault="0072293E" w:rsidP="00985931">
      <w:pPr>
        <w:rPr>
          <w:rFonts w:ascii="Trebuchet MS" w:hAnsi="Trebuchet MS"/>
        </w:rPr>
      </w:pPr>
    </w:p>
    <w:p w:rsidR="0072293E" w:rsidRDefault="0072293E" w:rsidP="00985931">
      <w:pPr>
        <w:rPr>
          <w:rFonts w:ascii="Trebuchet MS" w:hAnsi="Trebuchet MS"/>
        </w:rPr>
      </w:pPr>
      <w:r>
        <w:rPr>
          <w:rFonts w:ascii="Trebuchet MS" w:hAnsi="Trebuchet MS"/>
        </w:rPr>
        <w:t xml:space="preserve">Er is zeer veel veranderd op zeer korte tijd. Het tempo van de zorgvernieuwing ligt te hoog: de overheid maakt fouten, cliënten zijn de kluts kwijt, wij krijgen hun vragen terwijl het </w:t>
      </w:r>
      <w:proofErr w:type="spellStart"/>
      <w:r>
        <w:rPr>
          <w:rFonts w:ascii="Trebuchet MS" w:hAnsi="Trebuchet MS"/>
        </w:rPr>
        <w:t>contactpersoon</w:t>
      </w:r>
      <w:r w:rsidR="00AD703F">
        <w:rPr>
          <w:rFonts w:ascii="Trebuchet MS" w:hAnsi="Trebuchet MS"/>
        </w:rPr>
        <w:t>schap</w:t>
      </w:r>
      <w:proofErr w:type="spellEnd"/>
      <w:r>
        <w:rPr>
          <w:rFonts w:ascii="Trebuchet MS" w:hAnsi="Trebuchet MS"/>
        </w:rPr>
        <w:t xml:space="preserve"> is afgeschaft. Onze teams hebben tijd nodig om met inhoud bezig te zijn in plaats van te proberen mee te zijn met de continue veranderingen.</w:t>
      </w:r>
    </w:p>
    <w:p w:rsidR="0072293E" w:rsidRDefault="00DC3802" w:rsidP="00985931">
      <w:pPr>
        <w:rPr>
          <w:rFonts w:ascii="Trebuchet MS" w:hAnsi="Trebuchet MS"/>
        </w:rPr>
      </w:pPr>
      <w:r>
        <w:rPr>
          <w:rFonts w:ascii="Trebuchet MS" w:hAnsi="Trebuchet MS"/>
        </w:rPr>
        <w:t xml:space="preserve">Het was en is nodig om de krachten te bundelen om op beleidsvlak geen fouten te maken. In de goeie samenwerking met de collega-directies van de voormalige VAPH-erkende Vlaamse thuisbegeleidingsdiensten autisme zat en zit een bijzondere meerwaarde voor vzw Victor. </w:t>
      </w:r>
    </w:p>
    <w:p w:rsidR="0072293E" w:rsidRDefault="0072293E" w:rsidP="00985931">
      <w:pPr>
        <w:rPr>
          <w:rFonts w:ascii="Trebuchet MS" w:hAnsi="Trebuchet MS"/>
        </w:rPr>
      </w:pPr>
    </w:p>
    <w:p w:rsidR="0072293E" w:rsidRDefault="0072293E" w:rsidP="00985931">
      <w:pPr>
        <w:rPr>
          <w:rFonts w:ascii="Trebuchet MS" w:hAnsi="Trebuchet MS"/>
        </w:rPr>
      </w:pPr>
      <w:r>
        <w:rPr>
          <w:rFonts w:ascii="Trebuchet MS" w:hAnsi="Trebuchet MS"/>
        </w:rPr>
        <w:t xml:space="preserve">We zijn tevreden dat minister </w:t>
      </w:r>
      <w:proofErr w:type="spellStart"/>
      <w:r>
        <w:rPr>
          <w:rFonts w:ascii="Trebuchet MS" w:hAnsi="Trebuchet MS"/>
        </w:rPr>
        <w:t>Vandeurzen</w:t>
      </w:r>
      <w:proofErr w:type="spellEnd"/>
      <w:r>
        <w:rPr>
          <w:rFonts w:ascii="Trebuchet MS" w:hAnsi="Trebuchet MS"/>
        </w:rPr>
        <w:t xml:space="preserve"> het belang heeft erkend van </w:t>
      </w:r>
      <w:proofErr w:type="spellStart"/>
      <w:r>
        <w:rPr>
          <w:rFonts w:ascii="Trebuchet MS" w:hAnsi="Trebuchet MS"/>
        </w:rPr>
        <w:t>doelgroepspecifieke</w:t>
      </w:r>
      <w:proofErr w:type="spellEnd"/>
      <w:r>
        <w:rPr>
          <w:rFonts w:ascii="Trebuchet MS" w:hAnsi="Trebuchet MS"/>
        </w:rPr>
        <w:t xml:space="preserve"> begeleiding en dat hij het reliëf in de subsidiëring van de voormalige VAPH-erkende thuisbegeleidingsdiensten heeft verankerd in de regelgeving.</w:t>
      </w:r>
    </w:p>
    <w:p w:rsidR="0072293E" w:rsidRDefault="0072293E" w:rsidP="00985931">
      <w:pPr>
        <w:rPr>
          <w:rFonts w:ascii="Trebuchet MS" w:hAnsi="Trebuchet MS"/>
        </w:rPr>
      </w:pPr>
    </w:p>
    <w:p w:rsidR="0072293E" w:rsidRDefault="00DC3802" w:rsidP="00985931">
      <w:pPr>
        <w:rPr>
          <w:rFonts w:ascii="Trebuchet MS" w:hAnsi="Trebuchet MS"/>
          <w:lang w:val="nl-BE"/>
        </w:rPr>
      </w:pPr>
      <w:r>
        <w:rPr>
          <w:rFonts w:ascii="Trebuchet MS" w:hAnsi="Trebuchet MS"/>
        </w:rPr>
        <w:t xml:space="preserve">Uit de cijfers blijkt wederom dat we een grote wachtlijst hebben, maar uit de cijfers blijkt eveneens dat de wachtlijst van vzw Victor geen bodemloze put is: </w:t>
      </w:r>
      <w:r w:rsidRPr="00DC3802">
        <w:rPr>
          <w:rFonts w:ascii="Trebuchet MS" w:hAnsi="Trebuchet MS"/>
          <w:lang w:val="nl-BE"/>
        </w:rPr>
        <w:t>de combinatie van onze nieuwe trajecten, de invoering van de kortere begeleidingsduur en het aantal schrappingen zorgen voor een status quo.</w:t>
      </w:r>
      <w:r>
        <w:rPr>
          <w:rFonts w:ascii="Trebuchet MS" w:hAnsi="Trebuchet MS"/>
          <w:lang w:val="nl-BE"/>
        </w:rPr>
        <w:t xml:space="preserve"> Nu is het aan de overheid om de daling in te zetten.</w:t>
      </w:r>
    </w:p>
    <w:p w:rsidR="00A91F43" w:rsidRDefault="00DC3802" w:rsidP="00DC3802">
      <w:pPr>
        <w:rPr>
          <w:rFonts w:ascii="Trebuchet MS" w:hAnsi="Trebuchet MS"/>
          <w:lang w:val="nl-BE"/>
        </w:rPr>
      </w:pPr>
      <w:r>
        <w:rPr>
          <w:rFonts w:ascii="Trebuchet MS" w:hAnsi="Trebuchet MS"/>
          <w:lang w:val="nl-BE"/>
        </w:rPr>
        <w:t>Merk op: de wacht</w:t>
      </w:r>
      <w:r w:rsidRPr="00DC3802">
        <w:rPr>
          <w:rFonts w:ascii="Trebuchet MS" w:hAnsi="Trebuchet MS"/>
          <w:lang w:val="nl-BE"/>
        </w:rPr>
        <w:t>lijstcijfers van de overheid stroken niet met de realiteit: de wachtlijstgegevens RTH worden niet centraal bijgehouden!</w:t>
      </w:r>
    </w:p>
    <w:p w:rsidR="00DC3802" w:rsidRPr="00DC3802" w:rsidRDefault="00DC3802" w:rsidP="00DC3802">
      <w:pPr>
        <w:rPr>
          <w:rFonts w:ascii="Trebuchet MS" w:hAnsi="Trebuchet MS"/>
          <w:lang w:val="nl-BE"/>
        </w:rPr>
      </w:pPr>
    </w:p>
    <w:p w:rsidR="00A91F43" w:rsidRPr="00DC3802" w:rsidRDefault="00DC3802" w:rsidP="00DC3802">
      <w:pPr>
        <w:rPr>
          <w:rFonts w:ascii="Trebuchet MS" w:hAnsi="Trebuchet MS"/>
          <w:lang w:val="nl-BE"/>
        </w:rPr>
      </w:pPr>
      <w:r w:rsidRPr="00DC3802">
        <w:rPr>
          <w:rFonts w:ascii="Trebuchet MS" w:hAnsi="Trebuchet MS"/>
          <w:lang w:val="nl-BE"/>
        </w:rPr>
        <w:t>Wederom hebben de medewerkers van vzw Victor het beste van zichzelf gegeven</w:t>
      </w:r>
      <w:r>
        <w:rPr>
          <w:rFonts w:ascii="Trebuchet MS" w:hAnsi="Trebuchet MS"/>
          <w:lang w:val="nl-BE"/>
        </w:rPr>
        <w:t>. Onze m</w:t>
      </w:r>
      <w:r w:rsidRPr="00DC3802">
        <w:rPr>
          <w:rFonts w:ascii="Trebuchet MS" w:hAnsi="Trebuchet MS"/>
          <w:lang w:val="nl-BE"/>
        </w:rPr>
        <w:t>edewerkers zitten boordevol ideeën.</w:t>
      </w:r>
      <w:r>
        <w:rPr>
          <w:rFonts w:ascii="Trebuchet MS" w:hAnsi="Trebuchet MS"/>
          <w:lang w:val="nl-BE"/>
        </w:rPr>
        <w:t xml:space="preserve"> </w:t>
      </w:r>
      <w:r w:rsidRPr="00DC3802">
        <w:rPr>
          <w:rFonts w:ascii="Trebuchet MS" w:hAnsi="Trebuchet MS"/>
          <w:lang w:val="nl-BE"/>
        </w:rPr>
        <w:t>We hebben tijd en ruimte nodig om ideeën aan te pakken.</w:t>
      </w:r>
      <w:r>
        <w:rPr>
          <w:rFonts w:ascii="Trebuchet MS" w:hAnsi="Trebuchet MS"/>
          <w:lang w:val="nl-BE"/>
        </w:rPr>
        <w:t xml:space="preserve"> I</w:t>
      </w:r>
      <w:r w:rsidRPr="00DC3802">
        <w:rPr>
          <w:rFonts w:ascii="Trebuchet MS" w:hAnsi="Trebuchet MS"/>
          <w:lang w:val="nl-BE"/>
        </w:rPr>
        <w:t>n tussentijd doen we wat we kunnen, niet wat we willen: we kunnen 2 liter immers niet in een kan van 1 liter krijgen: er zou teveel verloren gaan.</w:t>
      </w:r>
    </w:p>
    <w:p w:rsidR="0072293E" w:rsidRDefault="0072293E" w:rsidP="00985931">
      <w:pPr>
        <w:rPr>
          <w:rFonts w:ascii="Trebuchet MS" w:hAnsi="Trebuchet MS"/>
        </w:rPr>
      </w:pPr>
    </w:p>
    <w:p w:rsidR="009B7EB3" w:rsidRPr="00DC3802" w:rsidRDefault="00DC3802" w:rsidP="00985931">
      <w:pPr>
        <w:rPr>
          <w:rFonts w:ascii="Trebuchet MS" w:hAnsi="Trebuchet MS"/>
        </w:rPr>
      </w:pPr>
      <w:r w:rsidRPr="00DC3802">
        <w:rPr>
          <w:rFonts w:ascii="Trebuchet MS" w:hAnsi="Trebuchet MS"/>
        </w:rPr>
        <w:t>Mijn dank gaat dan ook uit naar Team Victor: de medewerkers, d</w:t>
      </w:r>
      <w:r w:rsidR="00C96F00" w:rsidRPr="00DC3802">
        <w:rPr>
          <w:rFonts w:ascii="Trebuchet MS" w:hAnsi="Trebuchet MS"/>
        </w:rPr>
        <w:t>e Vrienden van V</w:t>
      </w:r>
      <w:r w:rsidR="007E030D" w:rsidRPr="00DC3802">
        <w:rPr>
          <w:rFonts w:ascii="Trebuchet MS" w:hAnsi="Trebuchet MS"/>
        </w:rPr>
        <w:t xml:space="preserve">ictor, de gebruikersraad, de sponsors, de vrijwilligers in de </w:t>
      </w:r>
      <w:proofErr w:type="spellStart"/>
      <w:r w:rsidR="00C96F00" w:rsidRPr="00DC3802">
        <w:rPr>
          <w:rFonts w:ascii="Trebuchet MS" w:hAnsi="Trebuchet MS"/>
        </w:rPr>
        <w:t>bezoekouderwerking</w:t>
      </w:r>
      <w:proofErr w:type="spellEnd"/>
      <w:r w:rsidRPr="00DC3802">
        <w:rPr>
          <w:rFonts w:ascii="Trebuchet MS" w:hAnsi="Trebuchet MS"/>
        </w:rPr>
        <w:t xml:space="preserve"> en last but </w:t>
      </w:r>
      <w:proofErr w:type="spellStart"/>
      <w:r w:rsidRPr="00DC3802">
        <w:rPr>
          <w:rFonts w:ascii="Trebuchet MS" w:hAnsi="Trebuchet MS"/>
        </w:rPr>
        <w:t>not</w:t>
      </w:r>
      <w:proofErr w:type="spellEnd"/>
      <w:r w:rsidRPr="00DC3802">
        <w:rPr>
          <w:rFonts w:ascii="Trebuchet MS" w:hAnsi="Trebuchet MS"/>
        </w:rPr>
        <w:t xml:space="preserve"> </w:t>
      </w:r>
      <w:proofErr w:type="spellStart"/>
      <w:r w:rsidRPr="00DC3802">
        <w:rPr>
          <w:rFonts w:ascii="Trebuchet MS" w:hAnsi="Trebuchet MS"/>
        </w:rPr>
        <w:t>least</w:t>
      </w:r>
      <w:proofErr w:type="spellEnd"/>
      <w:r w:rsidRPr="00DC3802">
        <w:rPr>
          <w:rFonts w:ascii="Trebuchet MS" w:hAnsi="Trebuchet MS"/>
        </w:rPr>
        <w:t xml:space="preserve">: ons bestuur. </w:t>
      </w:r>
    </w:p>
    <w:p w:rsidR="0061210C" w:rsidRPr="00DC3802" w:rsidRDefault="0061210C" w:rsidP="00B26B13">
      <w:pPr>
        <w:rPr>
          <w:rFonts w:ascii="Trebuchet MS" w:hAnsi="Trebuchet MS"/>
        </w:rPr>
      </w:pPr>
    </w:p>
    <w:p w:rsidR="00B926A0" w:rsidRPr="00DC3802" w:rsidRDefault="00B926A0" w:rsidP="00B26B13">
      <w:pPr>
        <w:rPr>
          <w:rFonts w:ascii="Trebuchet MS" w:hAnsi="Trebuchet MS"/>
        </w:rPr>
      </w:pPr>
    </w:p>
    <w:p w:rsidR="00B926A0" w:rsidRPr="00645713" w:rsidRDefault="00B926A0" w:rsidP="00B26B13">
      <w:pPr>
        <w:rPr>
          <w:rFonts w:ascii="Trebuchet MS" w:hAnsi="Trebuchet MS"/>
        </w:rPr>
      </w:pPr>
      <w:r w:rsidRPr="00DC3802">
        <w:rPr>
          <w:rFonts w:ascii="Trebuchet MS" w:hAnsi="Trebuchet MS"/>
        </w:rPr>
        <w:t>Dankjewel</w:t>
      </w:r>
      <w:r w:rsidRPr="00645713">
        <w:rPr>
          <w:rFonts w:ascii="Trebuchet MS" w:hAnsi="Trebuchet MS"/>
        </w:rPr>
        <w:t>!</w:t>
      </w:r>
    </w:p>
    <w:p w:rsidR="00B926A0" w:rsidRPr="00645713" w:rsidRDefault="00B926A0" w:rsidP="00B26B13">
      <w:pPr>
        <w:rPr>
          <w:rFonts w:ascii="Trebuchet MS" w:hAnsi="Trebuchet MS"/>
        </w:rPr>
      </w:pPr>
    </w:p>
    <w:p w:rsidR="00F413C8" w:rsidRPr="00645713" w:rsidRDefault="00F413C8" w:rsidP="00B26B13">
      <w:pPr>
        <w:rPr>
          <w:rFonts w:ascii="Trebuchet MS" w:hAnsi="Trebuchet MS"/>
        </w:rPr>
      </w:pPr>
    </w:p>
    <w:p w:rsidR="00F413C8" w:rsidRPr="00645713" w:rsidRDefault="00F413C8" w:rsidP="00B26B13">
      <w:pPr>
        <w:rPr>
          <w:rFonts w:ascii="Trebuchet MS" w:hAnsi="Trebuchet MS"/>
        </w:rPr>
      </w:pPr>
    </w:p>
    <w:p w:rsidR="0061210C" w:rsidRPr="00645713" w:rsidRDefault="0061210C" w:rsidP="00B81D0D">
      <w:pPr>
        <w:jc w:val="right"/>
        <w:rPr>
          <w:rFonts w:ascii="Trebuchet MS" w:hAnsi="Trebuchet MS"/>
        </w:rPr>
      </w:pPr>
      <w:smartTag w:uri="urn:schemas-microsoft-com:office:smarttags" w:element="PersonName">
        <w:r w:rsidRPr="00645713">
          <w:rPr>
            <w:rFonts w:ascii="Trebuchet MS" w:hAnsi="Trebuchet MS"/>
          </w:rPr>
          <w:t>Stien Peeters</w:t>
        </w:r>
      </w:smartTag>
    </w:p>
    <w:p w:rsidR="0061210C" w:rsidRPr="00645713" w:rsidRDefault="0061210C" w:rsidP="00B81D0D">
      <w:pPr>
        <w:jc w:val="right"/>
        <w:rPr>
          <w:rFonts w:ascii="Trebuchet MS" w:hAnsi="Trebuchet MS"/>
        </w:rPr>
      </w:pPr>
      <w:r w:rsidRPr="00645713">
        <w:rPr>
          <w:rFonts w:ascii="Trebuchet MS" w:hAnsi="Trebuchet MS"/>
        </w:rPr>
        <w:t>Directeur vzw Victor</w:t>
      </w:r>
    </w:p>
    <w:p w:rsidR="00C96F00" w:rsidRPr="00645713" w:rsidRDefault="00C96F00" w:rsidP="00B81D0D">
      <w:pPr>
        <w:jc w:val="right"/>
        <w:rPr>
          <w:rFonts w:ascii="Trebuchet MS" w:hAnsi="Trebuchet MS"/>
          <w:sz w:val="10"/>
          <w:szCs w:val="16"/>
        </w:rPr>
      </w:pPr>
    </w:p>
    <w:p w:rsidR="0061210C" w:rsidRPr="00DC3802" w:rsidRDefault="0061210C" w:rsidP="00B81D0D">
      <w:pPr>
        <w:jc w:val="right"/>
        <w:rPr>
          <w:rFonts w:ascii="Trebuchet MS" w:hAnsi="Trebuchet MS"/>
          <w:sz w:val="16"/>
          <w:szCs w:val="16"/>
        </w:rPr>
      </w:pPr>
      <w:r w:rsidRPr="00DC3802">
        <w:rPr>
          <w:rFonts w:ascii="Trebuchet MS" w:hAnsi="Trebuchet MS"/>
          <w:sz w:val="16"/>
          <w:szCs w:val="16"/>
        </w:rPr>
        <w:t xml:space="preserve">Samenstelling activiteitenverslag: </w:t>
      </w:r>
      <w:r w:rsidR="00B926A0" w:rsidRPr="00DC3802">
        <w:rPr>
          <w:rFonts w:ascii="Trebuchet MS" w:hAnsi="Trebuchet MS"/>
          <w:sz w:val="16"/>
          <w:szCs w:val="16"/>
        </w:rPr>
        <w:t>Trui Wellens</w:t>
      </w:r>
      <w:r w:rsidR="00B81D0D" w:rsidRPr="00DC3802">
        <w:rPr>
          <w:rFonts w:ascii="Trebuchet MS" w:hAnsi="Trebuchet MS"/>
          <w:sz w:val="16"/>
          <w:szCs w:val="16"/>
        </w:rPr>
        <w:t xml:space="preserve">, </w:t>
      </w:r>
      <w:r w:rsidRPr="00DC3802">
        <w:rPr>
          <w:rFonts w:ascii="Trebuchet MS" w:hAnsi="Trebuchet MS"/>
          <w:sz w:val="16"/>
          <w:szCs w:val="16"/>
        </w:rPr>
        <w:t>Lieve Vandevyver</w:t>
      </w:r>
      <w:r w:rsidR="00B81D0D" w:rsidRPr="00DC3802">
        <w:rPr>
          <w:rFonts w:ascii="Trebuchet MS" w:hAnsi="Trebuchet MS"/>
          <w:sz w:val="16"/>
          <w:szCs w:val="16"/>
        </w:rPr>
        <w:t xml:space="preserve">, </w:t>
      </w:r>
      <w:smartTag w:uri="urn:schemas-microsoft-com:office:smarttags" w:element="PersonName">
        <w:r w:rsidRPr="00DC3802">
          <w:rPr>
            <w:rFonts w:ascii="Trebuchet MS" w:hAnsi="Trebuchet MS"/>
            <w:sz w:val="16"/>
            <w:szCs w:val="16"/>
          </w:rPr>
          <w:t>Stien Peeters</w:t>
        </w:r>
      </w:smartTag>
    </w:p>
    <w:sectPr w:rsidR="0061210C" w:rsidRPr="00DC380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0AA6" w:rsidRDefault="00260AA6">
      <w:r>
        <w:separator/>
      </w:r>
    </w:p>
  </w:endnote>
  <w:endnote w:type="continuationSeparator" w:id="0">
    <w:p w:rsidR="00260AA6" w:rsidRDefault="00260A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Sydnie">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D6C" w:rsidRPr="000D6E05" w:rsidRDefault="00386D6C" w:rsidP="0061210C">
    <w:pPr>
      <w:pStyle w:val="Voettekst"/>
      <w:pBdr>
        <w:top w:val="single" w:sz="4" w:space="1" w:color="auto"/>
      </w:pBdr>
      <w:rPr>
        <w:rFonts w:ascii="Trebuchet MS" w:hAnsi="Trebuchet MS"/>
      </w:rPr>
    </w:pPr>
    <w:r w:rsidRPr="000D6E05">
      <w:rPr>
        <w:rFonts w:ascii="Trebuchet MS" w:hAnsi="Trebuchet MS"/>
      </w:rPr>
      <w:t>B</w:t>
    </w:r>
    <w:r w:rsidR="00C44BCB">
      <w:rPr>
        <w:rFonts w:ascii="Trebuchet MS" w:hAnsi="Trebuchet MS"/>
      </w:rPr>
      <w:t>esluit 2016</w:t>
    </w:r>
    <w:r w:rsidRPr="000D6E05">
      <w:rPr>
        <w:rFonts w:ascii="Trebuchet MS" w:hAnsi="Trebuchet MS"/>
      </w:rPr>
      <w:tab/>
    </w:r>
    <w:r w:rsidRPr="000D6E05">
      <w:rPr>
        <w:rFonts w:ascii="Trebuchet MS" w:hAnsi="Trebuchet MS"/>
      </w:rPr>
      <w:tab/>
      <w:t>vzw Victor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0AA6" w:rsidRDefault="00260AA6">
      <w:r>
        <w:separator/>
      </w:r>
    </w:p>
  </w:footnote>
  <w:footnote w:type="continuationSeparator" w:id="0">
    <w:p w:rsidR="00260AA6" w:rsidRDefault="00260A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AF552C"/>
    <w:multiLevelType w:val="hybridMultilevel"/>
    <w:tmpl w:val="8EAE3EFE"/>
    <w:lvl w:ilvl="0" w:tplc="97ECB50C">
      <w:start w:val="1"/>
      <w:numFmt w:val="bullet"/>
      <w:lvlText w:val="-"/>
      <w:lvlJc w:val="left"/>
      <w:pPr>
        <w:tabs>
          <w:tab w:val="num" w:pos="720"/>
        </w:tabs>
        <w:ind w:left="720" w:hanging="360"/>
      </w:pPr>
      <w:rPr>
        <w:rFonts w:ascii="Arial" w:eastAsia="Sydnie"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2D129D7"/>
    <w:multiLevelType w:val="hybridMultilevel"/>
    <w:tmpl w:val="A0EABCA2"/>
    <w:lvl w:ilvl="0" w:tplc="08130001">
      <w:start w:val="1"/>
      <w:numFmt w:val="bullet"/>
      <w:lvlText w:val=""/>
      <w:lvlJc w:val="left"/>
      <w:pPr>
        <w:ind w:left="1080" w:hanging="360"/>
      </w:pPr>
      <w:rPr>
        <w:rFonts w:ascii="Symbol" w:hAnsi="Symbol" w:hint="default"/>
      </w:rPr>
    </w:lvl>
    <w:lvl w:ilvl="1" w:tplc="08130003" w:tentative="1">
      <w:start w:val="1"/>
      <w:numFmt w:val="bullet"/>
      <w:lvlText w:val="o"/>
      <w:lvlJc w:val="left"/>
      <w:pPr>
        <w:ind w:left="1800" w:hanging="360"/>
      </w:pPr>
      <w:rPr>
        <w:rFonts w:ascii="Courier New" w:hAnsi="Courier New" w:cs="Courier New" w:hint="default"/>
      </w:rPr>
    </w:lvl>
    <w:lvl w:ilvl="2" w:tplc="08130005" w:tentative="1">
      <w:start w:val="1"/>
      <w:numFmt w:val="bullet"/>
      <w:lvlText w:val=""/>
      <w:lvlJc w:val="left"/>
      <w:pPr>
        <w:ind w:left="2520" w:hanging="360"/>
      </w:pPr>
      <w:rPr>
        <w:rFonts w:ascii="Wingdings" w:hAnsi="Wingdings" w:hint="default"/>
      </w:rPr>
    </w:lvl>
    <w:lvl w:ilvl="3" w:tplc="08130001" w:tentative="1">
      <w:start w:val="1"/>
      <w:numFmt w:val="bullet"/>
      <w:lvlText w:val=""/>
      <w:lvlJc w:val="left"/>
      <w:pPr>
        <w:ind w:left="3240" w:hanging="360"/>
      </w:pPr>
      <w:rPr>
        <w:rFonts w:ascii="Symbol" w:hAnsi="Symbol" w:hint="default"/>
      </w:rPr>
    </w:lvl>
    <w:lvl w:ilvl="4" w:tplc="08130003" w:tentative="1">
      <w:start w:val="1"/>
      <w:numFmt w:val="bullet"/>
      <w:lvlText w:val="o"/>
      <w:lvlJc w:val="left"/>
      <w:pPr>
        <w:ind w:left="3960" w:hanging="360"/>
      </w:pPr>
      <w:rPr>
        <w:rFonts w:ascii="Courier New" w:hAnsi="Courier New" w:cs="Courier New" w:hint="default"/>
      </w:rPr>
    </w:lvl>
    <w:lvl w:ilvl="5" w:tplc="08130005" w:tentative="1">
      <w:start w:val="1"/>
      <w:numFmt w:val="bullet"/>
      <w:lvlText w:val=""/>
      <w:lvlJc w:val="left"/>
      <w:pPr>
        <w:ind w:left="4680" w:hanging="360"/>
      </w:pPr>
      <w:rPr>
        <w:rFonts w:ascii="Wingdings" w:hAnsi="Wingdings" w:hint="default"/>
      </w:rPr>
    </w:lvl>
    <w:lvl w:ilvl="6" w:tplc="08130001" w:tentative="1">
      <w:start w:val="1"/>
      <w:numFmt w:val="bullet"/>
      <w:lvlText w:val=""/>
      <w:lvlJc w:val="left"/>
      <w:pPr>
        <w:ind w:left="5400" w:hanging="360"/>
      </w:pPr>
      <w:rPr>
        <w:rFonts w:ascii="Symbol" w:hAnsi="Symbol" w:hint="default"/>
      </w:rPr>
    </w:lvl>
    <w:lvl w:ilvl="7" w:tplc="08130003" w:tentative="1">
      <w:start w:val="1"/>
      <w:numFmt w:val="bullet"/>
      <w:lvlText w:val="o"/>
      <w:lvlJc w:val="left"/>
      <w:pPr>
        <w:ind w:left="6120" w:hanging="360"/>
      </w:pPr>
      <w:rPr>
        <w:rFonts w:ascii="Courier New" w:hAnsi="Courier New" w:cs="Courier New" w:hint="default"/>
      </w:rPr>
    </w:lvl>
    <w:lvl w:ilvl="8" w:tplc="08130005" w:tentative="1">
      <w:start w:val="1"/>
      <w:numFmt w:val="bullet"/>
      <w:lvlText w:val=""/>
      <w:lvlJc w:val="left"/>
      <w:pPr>
        <w:ind w:left="6840" w:hanging="360"/>
      </w:pPr>
      <w:rPr>
        <w:rFonts w:ascii="Wingdings" w:hAnsi="Wingdings" w:hint="default"/>
      </w:rPr>
    </w:lvl>
  </w:abstractNum>
  <w:abstractNum w:abstractNumId="2" w15:restartNumberingAfterBreak="0">
    <w:nsid w:val="054D000B"/>
    <w:multiLevelType w:val="hybridMultilevel"/>
    <w:tmpl w:val="84C05956"/>
    <w:lvl w:ilvl="0" w:tplc="BD168B72">
      <w:start w:val="1"/>
      <w:numFmt w:val="bullet"/>
      <w:lvlText w:val="•"/>
      <w:lvlJc w:val="left"/>
      <w:pPr>
        <w:tabs>
          <w:tab w:val="num" w:pos="720"/>
        </w:tabs>
        <w:ind w:left="720" w:hanging="360"/>
      </w:pPr>
      <w:rPr>
        <w:rFonts w:ascii="Times New Roman" w:hAnsi="Times New Roman" w:hint="default"/>
      </w:rPr>
    </w:lvl>
    <w:lvl w:ilvl="1" w:tplc="0518BA46" w:tentative="1">
      <w:start w:val="1"/>
      <w:numFmt w:val="bullet"/>
      <w:lvlText w:val="•"/>
      <w:lvlJc w:val="left"/>
      <w:pPr>
        <w:tabs>
          <w:tab w:val="num" w:pos="1440"/>
        </w:tabs>
        <w:ind w:left="1440" w:hanging="360"/>
      </w:pPr>
      <w:rPr>
        <w:rFonts w:ascii="Times New Roman" w:hAnsi="Times New Roman" w:hint="default"/>
      </w:rPr>
    </w:lvl>
    <w:lvl w:ilvl="2" w:tplc="89064AB8" w:tentative="1">
      <w:start w:val="1"/>
      <w:numFmt w:val="bullet"/>
      <w:lvlText w:val="•"/>
      <w:lvlJc w:val="left"/>
      <w:pPr>
        <w:tabs>
          <w:tab w:val="num" w:pos="2160"/>
        </w:tabs>
        <w:ind w:left="2160" w:hanging="360"/>
      </w:pPr>
      <w:rPr>
        <w:rFonts w:ascii="Times New Roman" w:hAnsi="Times New Roman" w:hint="default"/>
      </w:rPr>
    </w:lvl>
    <w:lvl w:ilvl="3" w:tplc="D79C2108" w:tentative="1">
      <w:start w:val="1"/>
      <w:numFmt w:val="bullet"/>
      <w:lvlText w:val="•"/>
      <w:lvlJc w:val="left"/>
      <w:pPr>
        <w:tabs>
          <w:tab w:val="num" w:pos="2880"/>
        </w:tabs>
        <w:ind w:left="2880" w:hanging="360"/>
      </w:pPr>
      <w:rPr>
        <w:rFonts w:ascii="Times New Roman" w:hAnsi="Times New Roman" w:hint="default"/>
      </w:rPr>
    </w:lvl>
    <w:lvl w:ilvl="4" w:tplc="93A248A8" w:tentative="1">
      <w:start w:val="1"/>
      <w:numFmt w:val="bullet"/>
      <w:lvlText w:val="•"/>
      <w:lvlJc w:val="left"/>
      <w:pPr>
        <w:tabs>
          <w:tab w:val="num" w:pos="3600"/>
        </w:tabs>
        <w:ind w:left="3600" w:hanging="360"/>
      </w:pPr>
      <w:rPr>
        <w:rFonts w:ascii="Times New Roman" w:hAnsi="Times New Roman" w:hint="default"/>
      </w:rPr>
    </w:lvl>
    <w:lvl w:ilvl="5" w:tplc="DA8472FC" w:tentative="1">
      <w:start w:val="1"/>
      <w:numFmt w:val="bullet"/>
      <w:lvlText w:val="•"/>
      <w:lvlJc w:val="left"/>
      <w:pPr>
        <w:tabs>
          <w:tab w:val="num" w:pos="4320"/>
        </w:tabs>
        <w:ind w:left="4320" w:hanging="360"/>
      </w:pPr>
      <w:rPr>
        <w:rFonts w:ascii="Times New Roman" w:hAnsi="Times New Roman" w:hint="default"/>
      </w:rPr>
    </w:lvl>
    <w:lvl w:ilvl="6" w:tplc="8B721684" w:tentative="1">
      <w:start w:val="1"/>
      <w:numFmt w:val="bullet"/>
      <w:lvlText w:val="•"/>
      <w:lvlJc w:val="left"/>
      <w:pPr>
        <w:tabs>
          <w:tab w:val="num" w:pos="5040"/>
        </w:tabs>
        <w:ind w:left="5040" w:hanging="360"/>
      </w:pPr>
      <w:rPr>
        <w:rFonts w:ascii="Times New Roman" w:hAnsi="Times New Roman" w:hint="default"/>
      </w:rPr>
    </w:lvl>
    <w:lvl w:ilvl="7" w:tplc="3074347A" w:tentative="1">
      <w:start w:val="1"/>
      <w:numFmt w:val="bullet"/>
      <w:lvlText w:val="•"/>
      <w:lvlJc w:val="left"/>
      <w:pPr>
        <w:tabs>
          <w:tab w:val="num" w:pos="5760"/>
        </w:tabs>
        <w:ind w:left="5760" w:hanging="360"/>
      </w:pPr>
      <w:rPr>
        <w:rFonts w:ascii="Times New Roman" w:hAnsi="Times New Roman" w:hint="default"/>
      </w:rPr>
    </w:lvl>
    <w:lvl w:ilvl="8" w:tplc="B81EFE1E"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8F2E54"/>
    <w:multiLevelType w:val="hybridMultilevel"/>
    <w:tmpl w:val="2CC63124"/>
    <w:lvl w:ilvl="0" w:tplc="97ECB50C">
      <w:start w:val="1"/>
      <w:numFmt w:val="bullet"/>
      <w:lvlText w:val="-"/>
      <w:lvlJc w:val="left"/>
      <w:pPr>
        <w:tabs>
          <w:tab w:val="num" w:pos="720"/>
        </w:tabs>
        <w:ind w:left="720" w:hanging="360"/>
      </w:pPr>
      <w:rPr>
        <w:rFonts w:ascii="Arial" w:eastAsia="Sydnie" w:hAnsi="Arial" w:cs="Aria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4A3DF3"/>
    <w:multiLevelType w:val="hybridMultilevel"/>
    <w:tmpl w:val="903CFBA8"/>
    <w:lvl w:ilvl="0" w:tplc="EA2C546E">
      <w:start w:val="1"/>
      <w:numFmt w:val="bullet"/>
      <w:lvlText w:val="•"/>
      <w:lvlJc w:val="left"/>
      <w:pPr>
        <w:tabs>
          <w:tab w:val="num" w:pos="720"/>
        </w:tabs>
        <w:ind w:left="720" w:hanging="360"/>
      </w:pPr>
      <w:rPr>
        <w:rFonts w:ascii="Times New Roman" w:hAnsi="Times New Roman" w:hint="default"/>
      </w:rPr>
    </w:lvl>
    <w:lvl w:ilvl="1" w:tplc="54583C40" w:tentative="1">
      <w:start w:val="1"/>
      <w:numFmt w:val="bullet"/>
      <w:lvlText w:val="•"/>
      <w:lvlJc w:val="left"/>
      <w:pPr>
        <w:tabs>
          <w:tab w:val="num" w:pos="1440"/>
        </w:tabs>
        <w:ind w:left="1440" w:hanging="360"/>
      </w:pPr>
      <w:rPr>
        <w:rFonts w:ascii="Times New Roman" w:hAnsi="Times New Roman" w:hint="default"/>
      </w:rPr>
    </w:lvl>
    <w:lvl w:ilvl="2" w:tplc="D7347082" w:tentative="1">
      <w:start w:val="1"/>
      <w:numFmt w:val="bullet"/>
      <w:lvlText w:val="•"/>
      <w:lvlJc w:val="left"/>
      <w:pPr>
        <w:tabs>
          <w:tab w:val="num" w:pos="2160"/>
        </w:tabs>
        <w:ind w:left="2160" w:hanging="360"/>
      </w:pPr>
      <w:rPr>
        <w:rFonts w:ascii="Times New Roman" w:hAnsi="Times New Roman" w:hint="default"/>
      </w:rPr>
    </w:lvl>
    <w:lvl w:ilvl="3" w:tplc="9B602A50" w:tentative="1">
      <w:start w:val="1"/>
      <w:numFmt w:val="bullet"/>
      <w:lvlText w:val="•"/>
      <w:lvlJc w:val="left"/>
      <w:pPr>
        <w:tabs>
          <w:tab w:val="num" w:pos="2880"/>
        </w:tabs>
        <w:ind w:left="2880" w:hanging="360"/>
      </w:pPr>
      <w:rPr>
        <w:rFonts w:ascii="Times New Roman" w:hAnsi="Times New Roman" w:hint="default"/>
      </w:rPr>
    </w:lvl>
    <w:lvl w:ilvl="4" w:tplc="99A037A2" w:tentative="1">
      <w:start w:val="1"/>
      <w:numFmt w:val="bullet"/>
      <w:lvlText w:val="•"/>
      <w:lvlJc w:val="left"/>
      <w:pPr>
        <w:tabs>
          <w:tab w:val="num" w:pos="3600"/>
        </w:tabs>
        <w:ind w:left="3600" w:hanging="360"/>
      </w:pPr>
      <w:rPr>
        <w:rFonts w:ascii="Times New Roman" w:hAnsi="Times New Roman" w:hint="default"/>
      </w:rPr>
    </w:lvl>
    <w:lvl w:ilvl="5" w:tplc="C9F6720A" w:tentative="1">
      <w:start w:val="1"/>
      <w:numFmt w:val="bullet"/>
      <w:lvlText w:val="•"/>
      <w:lvlJc w:val="left"/>
      <w:pPr>
        <w:tabs>
          <w:tab w:val="num" w:pos="4320"/>
        </w:tabs>
        <w:ind w:left="4320" w:hanging="360"/>
      </w:pPr>
      <w:rPr>
        <w:rFonts w:ascii="Times New Roman" w:hAnsi="Times New Roman" w:hint="default"/>
      </w:rPr>
    </w:lvl>
    <w:lvl w:ilvl="6" w:tplc="5F06014E" w:tentative="1">
      <w:start w:val="1"/>
      <w:numFmt w:val="bullet"/>
      <w:lvlText w:val="•"/>
      <w:lvlJc w:val="left"/>
      <w:pPr>
        <w:tabs>
          <w:tab w:val="num" w:pos="5040"/>
        </w:tabs>
        <w:ind w:left="5040" w:hanging="360"/>
      </w:pPr>
      <w:rPr>
        <w:rFonts w:ascii="Times New Roman" w:hAnsi="Times New Roman" w:hint="default"/>
      </w:rPr>
    </w:lvl>
    <w:lvl w:ilvl="7" w:tplc="86260324" w:tentative="1">
      <w:start w:val="1"/>
      <w:numFmt w:val="bullet"/>
      <w:lvlText w:val="•"/>
      <w:lvlJc w:val="left"/>
      <w:pPr>
        <w:tabs>
          <w:tab w:val="num" w:pos="5760"/>
        </w:tabs>
        <w:ind w:left="5760" w:hanging="360"/>
      </w:pPr>
      <w:rPr>
        <w:rFonts w:ascii="Times New Roman" w:hAnsi="Times New Roman" w:hint="default"/>
      </w:rPr>
    </w:lvl>
    <w:lvl w:ilvl="8" w:tplc="CF72DF00"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2201C01"/>
    <w:multiLevelType w:val="hybridMultilevel"/>
    <w:tmpl w:val="0AFE1C12"/>
    <w:lvl w:ilvl="0" w:tplc="DB72448C">
      <w:start w:val="6"/>
      <w:numFmt w:val="bullet"/>
      <w:lvlText w:val="-"/>
      <w:lvlJc w:val="left"/>
      <w:pPr>
        <w:ind w:left="720" w:hanging="360"/>
      </w:pPr>
      <w:rPr>
        <w:rFonts w:ascii="Trebuchet MS" w:eastAsia="Times New Roman"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CF356C4"/>
    <w:multiLevelType w:val="hybridMultilevel"/>
    <w:tmpl w:val="571C4E22"/>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2842139A"/>
    <w:multiLevelType w:val="hybridMultilevel"/>
    <w:tmpl w:val="51B28274"/>
    <w:lvl w:ilvl="0" w:tplc="3E629188">
      <w:start w:val="6"/>
      <w:numFmt w:val="bullet"/>
      <w:lvlText w:val="-"/>
      <w:lvlJc w:val="left"/>
      <w:pPr>
        <w:ind w:left="1428" w:hanging="360"/>
      </w:pPr>
      <w:rPr>
        <w:rFonts w:ascii="Trebuchet MS" w:eastAsia="Times New Roman" w:hAnsi="Trebuchet MS" w:cs="Times New Roman"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8" w15:restartNumberingAfterBreak="0">
    <w:nsid w:val="29DD2B7B"/>
    <w:multiLevelType w:val="hybridMultilevel"/>
    <w:tmpl w:val="9648BEBE"/>
    <w:lvl w:ilvl="0" w:tplc="3E629188">
      <w:start w:val="6"/>
      <w:numFmt w:val="bullet"/>
      <w:lvlText w:val="-"/>
      <w:lvlJc w:val="left"/>
      <w:pPr>
        <w:ind w:left="720" w:hanging="360"/>
      </w:pPr>
      <w:rPr>
        <w:rFonts w:ascii="Trebuchet MS" w:eastAsia="Times New Roman"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9F56317"/>
    <w:multiLevelType w:val="hybridMultilevel"/>
    <w:tmpl w:val="6D92E5EA"/>
    <w:lvl w:ilvl="0" w:tplc="3E629188">
      <w:start w:val="6"/>
      <w:numFmt w:val="bullet"/>
      <w:lvlText w:val="-"/>
      <w:lvlJc w:val="left"/>
      <w:pPr>
        <w:ind w:left="1428" w:hanging="360"/>
      </w:pPr>
      <w:rPr>
        <w:rFonts w:ascii="Trebuchet MS" w:eastAsia="Times New Roman" w:hAnsi="Trebuchet MS" w:cs="Times New Roman"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0" w15:restartNumberingAfterBreak="0">
    <w:nsid w:val="2BE1136C"/>
    <w:multiLevelType w:val="hybridMultilevel"/>
    <w:tmpl w:val="B5D2EF86"/>
    <w:lvl w:ilvl="0" w:tplc="AF7C9A70">
      <w:start w:val="1"/>
      <w:numFmt w:val="bullet"/>
      <w:lvlText w:val="•"/>
      <w:lvlJc w:val="left"/>
      <w:pPr>
        <w:tabs>
          <w:tab w:val="num" w:pos="720"/>
        </w:tabs>
        <w:ind w:left="720" w:hanging="360"/>
      </w:pPr>
      <w:rPr>
        <w:rFonts w:ascii="Times New Roman" w:hAnsi="Times New Roman" w:hint="default"/>
      </w:rPr>
    </w:lvl>
    <w:lvl w:ilvl="1" w:tplc="6930F7D2" w:tentative="1">
      <w:start w:val="1"/>
      <w:numFmt w:val="bullet"/>
      <w:lvlText w:val="•"/>
      <w:lvlJc w:val="left"/>
      <w:pPr>
        <w:tabs>
          <w:tab w:val="num" w:pos="1440"/>
        </w:tabs>
        <w:ind w:left="1440" w:hanging="360"/>
      </w:pPr>
      <w:rPr>
        <w:rFonts w:ascii="Times New Roman" w:hAnsi="Times New Roman" w:hint="default"/>
      </w:rPr>
    </w:lvl>
    <w:lvl w:ilvl="2" w:tplc="DD466708" w:tentative="1">
      <w:start w:val="1"/>
      <w:numFmt w:val="bullet"/>
      <w:lvlText w:val="•"/>
      <w:lvlJc w:val="left"/>
      <w:pPr>
        <w:tabs>
          <w:tab w:val="num" w:pos="2160"/>
        </w:tabs>
        <w:ind w:left="2160" w:hanging="360"/>
      </w:pPr>
      <w:rPr>
        <w:rFonts w:ascii="Times New Roman" w:hAnsi="Times New Roman" w:hint="default"/>
      </w:rPr>
    </w:lvl>
    <w:lvl w:ilvl="3" w:tplc="1952D12A" w:tentative="1">
      <w:start w:val="1"/>
      <w:numFmt w:val="bullet"/>
      <w:lvlText w:val="•"/>
      <w:lvlJc w:val="left"/>
      <w:pPr>
        <w:tabs>
          <w:tab w:val="num" w:pos="2880"/>
        </w:tabs>
        <w:ind w:left="2880" w:hanging="360"/>
      </w:pPr>
      <w:rPr>
        <w:rFonts w:ascii="Times New Roman" w:hAnsi="Times New Roman" w:hint="default"/>
      </w:rPr>
    </w:lvl>
    <w:lvl w:ilvl="4" w:tplc="CC72B966" w:tentative="1">
      <w:start w:val="1"/>
      <w:numFmt w:val="bullet"/>
      <w:lvlText w:val="•"/>
      <w:lvlJc w:val="left"/>
      <w:pPr>
        <w:tabs>
          <w:tab w:val="num" w:pos="3600"/>
        </w:tabs>
        <w:ind w:left="3600" w:hanging="360"/>
      </w:pPr>
      <w:rPr>
        <w:rFonts w:ascii="Times New Roman" w:hAnsi="Times New Roman" w:hint="default"/>
      </w:rPr>
    </w:lvl>
    <w:lvl w:ilvl="5" w:tplc="1C6E034A" w:tentative="1">
      <w:start w:val="1"/>
      <w:numFmt w:val="bullet"/>
      <w:lvlText w:val="•"/>
      <w:lvlJc w:val="left"/>
      <w:pPr>
        <w:tabs>
          <w:tab w:val="num" w:pos="4320"/>
        </w:tabs>
        <w:ind w:left="4320" w:hanging="360"/>
      </w:pPr>
      <w:rPr>
        <w:rFonts w:ascii="Times New Roman" w:hAnsi="Times New Roman" w:hint="default"/>
      </w:rPr>
    </w:lvl>
    <w:lvl w:ilvl="6" w:tplc="83E429FA" w:tentative="1">
      <w:start w:val="1"/>
      <w:numFmt w:val="bullet"/>
      <w:lvlText w:val="•"/>
      <w:lvlJc w:val="left"/>
      <w:pPr>
        <w:tabs>
          <w:tab w:val="num" w:pos="5040"/>
        </w:tabs>
        <w:ind w:left="5040" w:hanging="360"/>
      </w:pPr>
      <w:rPr>
        <w:rFonts w:ascii="Times New Roman" w:hAnsi="Times New Roman" w:hint="default"/>
      </w:rPr>
    </w:lvl>
    <w:lvl w:ilvl="7" w:tplc="CD26D200" w:tentative="1">
      <w:start w:val="1"/>
      <w:numFmt w:val="bullet"/>
      <w:lvlText w:val="•"/>
      <w:lvlJc w:val="left"/>
      <w:pPr>
        <w:tabs>
          <w:tab w:val="num" w:pos="5760"/>
        </w:tabs>
        <w:ind w:left="5760" w:hanging="360"/>
      </w:pPr>
      <w:rPr>
        <w:rFonts w:ascii="Times New Roman" w:hAnsi="Times New Roman" w:hint="default"/>
      </w:rPr>
    </w:lvl>
    <w:lvl w:ilvl="8" w:tplc="DA1AA06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33BB49DB"/>
    <w:multiLevelType w:val="hybridMultilevel"/>
    <w:tmpl w:val="217263F2"/>
    <w:lvl w:ilvl="0" w:tplc="3E629188">
      <w:start w:val="6"/>
      <w:numFmt w:val="bullet"/>
      <w:lvlText w:val="-"/>
      <w:lvlJc w:val="left"/>
      <w:pPr>
        <w:ind w:left="720" w:hanging="360"/>
      </w:pPr>
      <w:rPr>
        <w:rFonts w:ascii="Trebuchet MS" w:eastAsia="Times New Roman"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41047843"/>
    <w:multiLevelType w:val="hybridMultilevel"/>
    <w:tmpl w:val="D066812C"/>
    <w:lvl w:ilvl="0" w:tplc="00AC10AE">
      <w:start w:val="1"/>
      <w:numFmt w:val="bullet"/>
      <w:lvlText w:val="•"/>
      <w:lvlJc w:val="left"/>
      <w:pPr>
        <w:tabs>
          <w:tab w:val="num" w:pos="720"/>
        </w:tabs>
        <w:ind w:left="720" w:hanging="360"/>
      </w:pPr>
      <w:rPr>
        <w:rFonts w:ascii="Times New Roman" w:hAnsi="Times New Roman" w:hint="default"/>
      </w:rPr>
    </w:lvl>
    <w:lvl w:ilvl="1" w:tplc="2D0A2E1E" w:tentative="1">
      <w:start w:val="1"/>
      <w:numFmt w:val="bullet"/>
      <w:lvlText w:val="•"/>
      <w:lvlJc w:val="left"/>
      <w:pPr>
        <w:tabs>
          <w:tab w:val="num" w:pos="1440"/>
        </w:tabs>
        <w:ind w:left="1440" w:hanging="360"/>
      </w:pPr>
      <w:rPr>
        <w:rFonts w:ascii="Times New Roman" w:hAnsi="Times New Roman" w:hint="default"/>
      </w:rPr>
    </w:lvl>
    <w:lvl w:ilvl="2" w:tplc="B3DCAB42" w:tentative="1">
      <w:start w:val="1"/>
      <w:numFmt w:val="bullet"/>
      <w:lvlText w:val="•"/>
      <w:lvlJc w:val="left"/>
      <w:pPr>
        <w:tabs>
          <w:tab w:val="num" w:pos="2160"/>
        </w:tabs>
        <w:ind w:left="2160" w:hanging="360"/>
      </w:pPr>
      <w:rPr>
        <w:rFonts w:ascii="Times New Roman" w:hAnsi="Times New Roman" w:hint="default"/>
      </w:rPr>
    </w:lvl>
    <w:lvl w:ilvl="3" w:tplc="90044FFC" w:tentative="1">
      <w:start w:val="1"/>
      <w:numFmt w:val="bullet"/>
      <w:lvlText w:val="•"/>
      <w:lvlJc w:val="left"/>
      <w:pPr>
        <w:tabs>
          <w:tab w:val="num" w:pos="2880"/>
        </w:tabs>
        <w:ind w:left="2880" w:hanging="360"/>
      </w:pPr>
      <w:rPr>
        <w:rFonts w:ascii="Times New Roman" w:hAnsi="Times New Roman" w:hint="default"/>
      </w:rPr>
    </w:lvl>
    <w:lvl w:ilvl="4" w:tplc="0E44B42E" w:tentative="1">
      <w:start w:val="1"/>
      <w:numFmt w:val="bullet"/>
      <w:lvlText w:val="•"/>
      <w:lvlJc w:val="left"/>
      <w:pPr>
        <w:tabs>
          <w:tab w:val="num" w:pos="3600"/>
        </w:tabs>
        <w:ind w:left="3600" w:hanging="360"/>
      </w:pPr>
      <w:rPr>
        <w:rFonts w:ascii="Times New Roman" w:hAnsi="Times New Roman" w:hint="default"/>
      </w:rPr>
    </w:lvl>
    <w:lvl w:ilvl="5" w:tplc="EC8EC2F2" w:tentative="1">
      <w:start w:val="1"/>
      <w:numFmt w:val="bullet"/>
      <w:lvlText w:val="•"/>
      <w:lvlJc w:val="left"/>
      <w:pPr>
        <w:tabs>
          <w:tab w:val="num" w:pos="4320"/>
        </w:tabs>
        <w:ind w:left="4320" w:hanging="360"/>
      </w:pPr>
      <w:rPr>
        <w:rFonts w:ascii="Times New Roman" w:hAnsi="Times New Roman" w:hint="default"/>
      </w:rPr>
    </w:lvl>
    <w:lvl w:ilvl="6" w:tplc="6E4A976E" w:tentative="1">
      <w:start w:val="1"/>
      <w:numFmt w:val="bullet"/>
      <w:lvlText w:val="•"/>
      <w:lvlJc w:val="left"/>
      <w:pPr>
        <w:tabs>
          <w:tab w:val="num" w:pos="5040"/>
        </w:tabs>
        <w:ind w:left="5040" w:hanging="360"/>
      </w:pPr>
      <w:rPr>
        <w:rFonts w:ascii="Times New Roman" w:hAnsi="Times New Roman" w:hint="default"/>
      </w:rPr>
    </w:lvl>
    <w:lvl w:ilvl="7" w:tplc="D2E89B52" w:tentative="1">
      <w:start w:val="1"/>
      <w:numFmt w:val="bullet"/>
      <w:lvlText w:val="•"/>
      <w:lvlJc w:val="left"/>
      <w:pPr>
        <w:tabs>
          <w:tab w:val="num" w:pos="5760"/>
        </w:tabs>
        <w:ind w:left="5760" w:hanging="360"/>
      </w:pPr>
      <w:rPr>
        <w:rFonts w:ascii="Times New Roman" w:hAnsi="Times New Roman" w:hint="default"/>
      </w:rPr>
    </w:lvl>
    <w:lvl w:ilvl="8" w:tplc="091E245A"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452C7C86"/>
    <w:multiLevelType w:val="hybridMultilevel"/>
    <w:tmpl w:val="DF06823A"/>
    <w:lvl w:ilvl="0" w:tplc="883A8DA0">
      <w:start w:val="1"/>
      <w:numFmt w:val="bullet"/>
      <w:lvlText w:val="•"/>
      <w:lvlJc w:val="left"/>
      <w:pPr>
        <w:tabs>
          <w:tab w:val="num" w:pos="720"/>
        </w:tabs>
        <w:ind w:left="720" w:hanging="360"/>
      </w:pPr>
      <w:rPr>
        <w:rFonts w:ascii="Times New Roman" w:hAnsi="Times New Roman" w:hint="default"/>
      </w:rPr>
    </w:lvl>
    <w:lvl w:ilvl="1" w:tplc="D11225D4" w:tentative="1">
      <w:start w:val="1"/>
      <w:numFmt w:val="bullet"/>
      <w:lvlText w:val="•"/>
      <w:lvlJc w:val="left"/>
      <w:pPr>
        <w:tabs>
          <w:tab w:val="num" w:pos="1440"/>
        </w:tabs>
        <w:ind w:left="1440" w:hanging="360"/>
      </w:pPr>
      <w:rPr>
        <w:rFonts w:ascii="Times New Roman" w:hAnsi="Times New Roman" w:hint="default"/>
      </w:rPr>
    </w:lvl>
    <w:lvl w:ilvl="2" w:tplc="89343694" w:tentative="1">
      <w:start w:val="1"/>
      <w:numFmt w:val="bullet"/>
      <w:lvlText w:val="•"/>
      <w:lvlJc w:val="left"/>
      <w:pPr>
        <w:tabs>
          <w:tab w:val="num" w:pos="2160"/>
        </w:tabs>
        <w:ind w:left="2160" w:hanging="360"/>
      </w:pPr>
      <w:rPr>
        <w:rFonts w:ascii="Times New Roman" w:hAnsi="Times New Roman" w:hint="default"/>
      </w:rPr>
    </w:lvl>
    <w:lvl w:ilvl="3" w:tplc="245C31B4" w:tentative="1">
      <w:start w:val="1"/>
      <w:numFmt w:val="bullet"/>
      <w:lvlText w:val="•"/>
      <w:lvlJc w:val="left"/>
      <w:pPr>
        <w:tabs>
          <w:tab w:val="num" w:pos="2880"/>
        </w:tabs>
        <w:ind w:left="2880" w:hanging="360"/>
      </w:pPr>
      <w:rPr>
        <w:rFonts w:ascii="Times New Roman" w:hAnsi="Times New Roman" w:hint="default"/>
      </w:rPr>
    </w:lvl>
    <w:lvl w:ilvl="4" w:tplc="2F7ABD38" w:tentative="1">
      <w:start w:val="1"/>
      <w:numFmt w:val="bullet"/>
      <w:lvlText w:val="•"/>
      <w:lvlJc w:val="left"/>
      <w:pPr>
        <w:tabs>
          <w:tab w:val="num" w:pos="3600"/>
        </w:tabs>
        <w:ind w:left="3600" w:hanging="360"/>
      </w:pPr>
      <w:rPr>
        <w:rFonts w:ascii="Times New Roman" w:hAnsi="Times New Roman" w:hint="default"/>
      </w:rPr>
    </w:lvl>
    <w:lvl w:ilvl="5" w:tplc="B8FAF166" w:tentative="1">
      <w:start w:val="1"/>
      <w:numFmt w:val="bullet"/>
      <w:lvlText w:val="•"/>
      <w:lvlJc w:val="left"/>
      <w:pPr>
        <w:tabs>
          <w:tab w:val="num" w:pos="4320"/>
        </w:tabs>
        <w:ind w:left="4320" w:hanging="360"/>
      </w:pPr>
      <w:rPr>
        <w:rFonts w:ascii="Times New Roman" w:hAnsi="Times New Roman" w:hint="default"/>
      </w:rPr>
    </w:lvl>
    <w:lvl w:ilvl="6" w:tplc="962A5A84" w:tentative="1">
      <w:start w:val="1"/>
      <w:numFmt w:val="bullet"/>
      <w:lvlText w:val="•"/>
      <w:lvlJc w:val="left"/>
      <w:pPr>
        <w:tabs>
          <w:tab w:val="num" w:pos="5040"/>
        </w:tabs>
        <w:ind w:left="5040" w:hanging="360"/>
      </w:pPr>
      <w:rPr>
        <w:rFonts w:ascii="Times New Roman" w:hAnsi="Times New Roman" w:hint="default"/>
      </w:rPr>
    </w:lvl>
    <w:lvl w:ilvl="7" w:tplc="04D83228" w:tentative="1">
      <w:start w:val="1"/>
      <w:numFmt w:val="bullet"/>
      <w:lvlText w:val="•"/>
      <w:lvlJc w:val="left"/>
      <w:pPr>
        <w:tabs>
          <w:tab w:val="num" w:pos="5760"/>
        </w:tabs>
        <w:ind w:left="5760" w:hanging="360"/>
      </w:pPr>
      <w:rPr>
        <w:rFonts w:ascii="Times New Roman" w:hAnsi="Times New Roman" w:hint="default"/>
      </w:rPr>
    </w:lvl>
    <w:lvl w:ilvl="8" w:tplc="9DEE46D6"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75842D0"/>
    <w:multiLevelType w:val="hybridMultilevel"/>
    <w:tmpl w:val="B2A86466"/>
    <w:lvl w:ilvl="0" w:tplc="45DA35D0">
      <w:start w:val="2"/>
      <w:numFmt w:val="bullet"/>
      <w:lvlText w:val="-"/>
      <w:lvlJc w:val="left"/>
      <w:pPr>
        <w:tabs>
          <w:tab w:val="num" w:pos="720"/>
        </w:tabs>
        <w:ind w:left="720" w:hanging="360"/>
      </w:pPr>
      <w:rPr>
        <w:rFonts w:ascii="Trebuchet MS" w:eastAsia="Times New Roman" w:hAnsi="Trebuchet MS"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BF5C1A"/>
    <w:multiLevelType w:val="hybridMultilevel"/>
    <w:tmpl w:val="A5BC98EC"/>
    <w:lvl w:ilvl="0" w:tplc="3E629188">
      <w:start w:val="6"/>
      <w:numFmt w:val="bullet"/>
      <w:lvlText w:val="-"/>
      <w:lvlJc w:val="left"/>
      <w:pPr>
        <w:ind w:left="720" w:hanging="360"/>
      </w:pPr>
      <w:rPr>
        <w:rFonts w:ascii="Trebuchet MS" w:eastAsia="Times New Roman"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15:restartNumberingAfterBreak="0">
    <w:nsid w:val="58644A38"/>
    <w:multiLevelType w:val="hybridMultilevel"/>
    <w:tmpl w:val="0524722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7" w15:restartNumberingAfterBreak="0">
    <w:nsid w:val="695D7229"/>
    <w:multiLevelType w:val="hybridMultilevel"/>
    <w:tmpl w:val="BD980ADA"/>
    <w:lvl w:ilvl="0" w:tplc="08130001">
      <w:start w:val="1"/>
      <w:numFmt w:val="bullet"/>
      <w:lvlText w:val=""/>
      <w:lvlJc w:val="left"/>
      <w:pPr>
        <w:ind w:left="1068" w:hanging="360"/>
      </w:pPr>
      <w:rPr>
        <w:rFonts w:ascii="Symbol" w:hAnsi="Symbol" w:hint="default"/>
      </w:rPr>
    </w:lvl>
    <w:lvl w:ilvl="1" w:tplc="08130003" w:tentative="1">
      <w:start w:val="1"/>
      <w:numFmt w:val="bullet"/>
      <w:lvlText w:val="o"/>
      <w:lvlJc w:val="left"/>
      <w:pPr>
        <w:ind w:left="1788" w:hanging="360"/>
      </w:pPr>
      <w:rPr>
        <w:rFonts w:ascii="Courier New" w:hAnsi="Courier New" w:cs="Courier New" w:hint="default"/>
      </w:rPr>
    </w:lvl>
    <w:lvl w:ilvl="2" w:tplc="08130005" w:tentative="1">
      <w:start w:val="1"/>
      <w:numFmt w:val="bullet"/>
      <w:lvlText w:val=""/>
      <w:lvlJc w:val="left"/>
      <w:pPr>
        <w:ind w:left="2508" w:hanging="360"/>
      </w:pPr>
      <w:rPr>
        <w:rFonts w:ascii="Wingdings" w:hAnsi="Wingdings" w:hint="default"/>
      </w:rPr>
    </w:lvl>
    <w:lvl w:ilvl="3" w:tplc="08130001" w:tentative="1">
      <w:start w:val="1"/>
      <w:numFmt w:val="bullet"/>
      <w:lvlText w:val=""/>
      <w:lvlJc w:val="left"/>
      <w:pPr>
        <w:ind w:left="3228" w:hanging="360"/>
      </w:pPr>
      <w:rPr>
        <w:rFonts w:ascii="Symbol" w:hAnsi="Symbol" w:hint="default"/>
      </w:rPr>
    </w:lvl>
    <w:lvl w:ilvl="4" w:tplc="08130003" w:tentative="1">
      <w:start w:val="1"/>
      <w:numFmt w:val="bullet"/>
      <w:lvlText w:val="o"/>
      <w:lvlJc w:val="left"/>
      <w:pPr>
        <w:ind w:left="3948" w:hanging="360"/>
      </w:pPr>
      <w:rPr>
        <w:rFonts w:ascii="Courier New" w:hAnsi="Courier New" w:cs="Courier New" w:hint="default"/>
      </w:rPr>
    </w:lvl>
    <w:lvl w:ilvl="5" w:tplc="08130005" w:tentative="1">
      <w:start w:val="1"/>
      <w:numFmt w:val="bullet"/>
      <w:lvlText w:val=""/>
      <w:lvlJc w:val="left"/>
      <w:pPr>
        <w:ind w:left="4668" w:hanging="360"/>
      </w:pPr>
      <w:rPr>
        <w:rFonts w:ascii="Wingdings" w:hAnsi="Wingdings" w:hint="default"/>
      </w:rPr>
    </w:lvl>
    <w:lvl w:ilvl="6" w:tplc="08130001" w:tentative="1">
      <w:start w:val="1"/>
      <w:numFmt w:val="bullet"/>
      <w:lvlText w:val=""/>
      <w:lvlJc w:val="left"/>
      <w:pPr>
        <w:ind w:left="5388" w:hanging="360"/>
      </w:pPr>
      <w:rPr>
        <w:rFonts w:ascii="Symbol" w:hAnsi="Symbol" w:hint="default"/>
      </w:rPr>
    </w:lvl>
    <w:lvl w:ilvl="7" w:tplc="08130003" w:tentative="1">
      <w:start w:val="1"/>
      <w:numFmt w:val="bullet"/>
      <w:lvlText w:val="o"/>
      <w:lvlJc w:val="left"/>
      <w:pPr>
        <w:ind w:left="6108" w:hanging="360"/>
      </w:pPr>
      <w:rPr>
        <w:rFonts w:ascii="Courier New" w:hAnsi="Courier New" w:cs="Courier New" w:hint="default"/>
      </w:rPr>
    </w:lvl>
    <w:lvl w:ilvl="8" w:tplc="08130005" w:tentative="1">
      <w:start w:val="1"/>
      <w:numFmt w:val="bullet"/>
      <w:lvlText w:val=""/>
      <w:lvlJc w:val="left"/>
      <w:pPr>
        <w:ind w:left="6828" w:hanging="360"/>
      </w:pPr>
      <w:rPr>
        <w:rFonts w:ascii="Wingdings" w:hAnsi="Wingdings" w:hint="default"/>
      </w:rPr>
    </w:lvl>
  </w:abstractNum>
  <w:abstractNum w:abstractNumId="18" w15:restartNumberingAfterBreak="0">
    <w:nsid w:val="77BF38F4"/>
    <w:multiLevelType w:val="hybridMultilevel"/>
    <w:tmpl w:val="18FCF654"/>
    <w:lvl w:ilvl="0" w:tplc="3E629188">
      <w:start w:val="6"/>
      <w:numFmt w:val="bullet"/>
      <w:lvlText w:val="-"/>
      <w:lvlJc w:val="left"/>
      <w:pPr>
        <w:ind w:left="1428" w:hanging="360"/>
      </w:pPr>
      <w:rPr>
        <w:rFonts w:ascii="Trebuchet MS" w:eastAsia="Times New Roman" w:hAnsi="Trebuchet MS" w:cs="Times New Roman" w:hint="default"/>
      </w:rPr>
    </w:lvl>
    <w:lvl w:ilvl="1" w:tplc="08130003" w:tentative="1">
      <w:start w:val="1"/>
      <w:numFmt w:val="bullet"/>
      <w:lvlText w:val="o"/>
      <w:lvlJc w:val="left"/>
      <w:pPr>
        <w:ind w:left="2148" w:hanging="360"/>
      </w:pPr>
      <w:rPr>
        <w:rFonts w:ascii="Courier New" w:hAnsi="Courier New" w:cs="Courier New" w:hint="default"/>
      </w:rPr>
    </w:lvl>
    <w:lvl w:ilvl="2" w:tplc="08130005" w:tentative="1">
      <w:start w:val="1"/>
      <w:numFmt w:val="bullet"/>
      <w:lvlText w:val=""/>
      <w:lvlJc w:val="left"/>
      <w:pPr>
        <w:ind w:left="2868" w:hanging="360"/>
      </w:pPr>
      <w:rPr>
        <w:rFonts w:ascii="Wingdings" w:hAnsi="Wingdings" w:hint="default"/>
      </w:rPr>
    </w:lvl>
    <w:lvl w:ilvl="3" w:tplc="08130001" w:tentative="1">
      <w:start w:val="1"/>
      <w:numFmt w:val="bullet"/>
      <w:lvlText w:val=""/>
      <w:lvlJc w:val="left"/>
      <w:pPr>
        <w:ind w:left="3588" w:hanging="360"/>
      </w:pPr>
      <w:rPr>
        <w:rFonts w:ascii="Symbol" w:hAnsi="Symbol" w:hint="default"/>
      </w:rPr>
    </w:lvl>
    <w:lvl w:ilvl="4" w:tplc="08130003" w:tentative="1">
      <w:start w:val="1"/>
      <w:numFmt w:val="bullet"/>
      <w:lvlText w:val="o"/>
      <w:lvlJc w:val="left"/>
      <w:pPr>
        <w:ind w:left="4308" w:hanging="360"/>
      </w:pPr>
      <w:rPr>
        <w:rFonts w:ascii="Courier New" w:hAnsi="Courier New" w:cs="Courier New" w:hint="default"/>
      </w:rPr>
    </w:lvl>
    <w:lvl w:ilvl="5" w:tplc="08130005" w:tentative="1">
      <w:start w:val="1"/>
      <w:numFmt w:val="bullet"/>
      <w:lvlText w:val=""/>
      <w:lvlJc w:val="left"/>
      <w:pPr>
        <w:ind w:left="5028" w:hanging="360"/>
      </w:pPr>
      <w:rPr>
        <w:rFonts w:ascii="Wingdings" w:hAnsi="Wingdings" w:hint="default"/>
      </w:rPr>
    </w:lvl>
    <w:lvl w:ilvl="6" w:tplc="08130001" w:tentative="1">
      <w:start w:val="1"/>
      <w:numFmt w:val="bullet"/>
      <w:lvlText w:val=""/>
      <w:lvlJc w:val="left"/>
      <w:pPr>
        <w:ind w:left="5748" w:hanging="360"/>
      </w:pPr>
      <w:rPr>
        <w:rFonts w:ascii="Symbol" w:hAnsi="Symbol" w:hint="default"/>
      </w:rPr>
    </w:lvl>
    <w:lvl w:ilvl="7" w:tplc="08130003" w:tentative="1">
      <w:start w:val="1"/>
      <w:numFmt w:val="bullet"/>
      <w:lvlText w:val="o"/>
      <w:lvlJc w:val="left"/>
      <w:pPr>
        <w:ind w:left="6468" w:hanging="360"/>
      </w:pPr>
      <w:rPr>
        <w:rFonts w:ascii="Courier New" w:hAnsi="Courier New" w:cs="Courier New" w:hint="default"/>
      </w:rPr>
    </w:lvl>
    <w:lvl w:ilvl="8" w:tplc="08130005" w:tentative="1">
      <w:start w:val="1"/>
      <w:numFmt w:val="bullet"/>
      <w:lvlText w:val=""/>
      <w:lvlJc w:val="left"/>
      <w:pPr>
        <w:ind w:left="7188" w:hanging="360"/>
      </w:pPr>
      <w:rPr>
        <w:rFonts w:ascii="Wingdings" w:hAnsi="Wingdings" w:hint="default"/>
      </w:rPr>
    </w:lvl>
  </w:abstractNum>
  <w:abstractNum w:abstractNumId="19" w15:restartNumberingAfterBreak="0">
    <w:nsid w:val="7A543E6E"/>
    <w:multiLevelType w:val="hybridMultilevel"/>
    <w:tmpl w:val="90BAC804"/>
    <w:lvl w:ilvl="0" w:tplc="AE4C36C6">
      <w:numFmt w:val="bullet"/>
      <w:lvlText w:val="-"/>
      <w:lvlJc w:val="left"/>
      <w:pPr>
        <w:ind w:left="720" w:hanging="360"/>
      </w:pPr>
      <w:rPr>
        <w:rFonts w:ascii="Trebuchet MS" w:eastAsia="Times New Roman"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0" w15:restartNumberingAfterBreak="0">
    <w:nsid w:val="7CBD327C"/>
    <w:multiLevelType w:val="hybridMultilevel"/>
    <w:tmpl w:val="0BB0C730"/>
    <w:lvl w:ilvl="0" w:tplc="3E629188">
      <w:start w:val="6"/>
      <w:numFmt w:val="bullet"/>
      <w:lvlText w:val="-"/>
      <w:lvlJc w:val="left"/>
      <w:pPr>
        <w:ind w:left="720" w:hanging="360"/>
      </w:pPr>
      <w:rPr>
        <w:rFonts w:ascii="Trebuchet MS" w:eastAsia="Times New Roman" w:hAnsi="Trebuchet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7FB2303D"/>
    <w:multiLevelType w:val="hybridMultilevel"/>
    <w:tmpl w:val="CDF60408"/>
    <w:lvl w:ilvl="0" w:tplc="45DA35D0">
      <w:start w:val="2"/>
      <w:numFmt w:val="bullet"/>
      <w:lvlText w:val="-"/>
      <w:lvlJc w:val="left"/>
      <w:pPr>
        <w:tabs>
          <w:tab w:val="num" w:pos="720"/>
        </w:tabs>
        <w:ind w:left="720" w:hanging="360"/>
      </w:pPr>
      <w:rPr>
        <w:rFonts w:ascii="Trebuchet MS" w:eastAsia="Times New Roman" w:hAnsi="Trebuchet MS" w:cs="Times New Roman"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21"/>
  </w:num>
  <w:num w:numId="4">
    <w:abstractNumId w:val="14"/>
  </w:num>
  <w:num w:numId="5">
    <w:abstractNumId w:val="19"/>
  </w:num>
  <w:num w:numId="6">
    <w:abstractNumId w:val="5"/>
  </w:num>
  <w:num w:numId="7">
    <w:abstractNumId w:val="15"/>
  </w:num>
  <w:num w:numId="8">
    <w:abstractNumId w:val="11"/>
  </w:num>
  <w:num w:numId="9">
    <w:abstractNumId w:val="8"/>
  </w:num>
  <w:num w:numId="10">
    <w:abstractNumId w:val="20"/>
  </w:num>
  <w:num w:numId="11">
    <w:abstractNumId w:val="9"/>
  </w:num>
  <w:num w:numId="12">
    <w:abstractNumId w:val="7"/>
  </w:num>
  <w:num w:numId="13">
    <w:abstractNumId w:val="18"/>
  </w:num>
  <w:num w:numId="14">
    <w:abstractNumId w:val="6"/>
  </w:num>
  <w:num w:numId="15">
    <w:abstractNumId w:val="17"/>
  </w:num>
  <w:num w:numId="16">
    <w:abstractNumId w:val="16"/>
  </w:num>
  <w:num w:numId="17">
    <w:abstractNumId w:val="12"/>
  </w:num>
  <w:num w:numId="18">
    <w:abstractNumId w:val="13"/>
  </w:num>
  <w:num w:numId="19">
    <w:abstractNumId w:val="10"/>
  </w:num>
  <w:num w:numId="20">
    <w:abstractNumId w:val="2"/>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B13"/>
    <w:rsid w:val="000D6E05"/>
    <w:rsid w:val="000E088A"/>
    <w:rsid w:val="001F4548"/>
    <w:rsid w:val="002271B4"/>
    <w:rsid w:val="00240EC9"/>
    <w:rsid w:val="00260AA6"/>
    <w:rsid w:val="00315AD6"/>
    <w:rsid w:val="00386D6C"/>
    <w:rsid w:val="003E0EAA"/>
    <w:rsid w:val="004602F3"/>
    <w:rsid w:val="004A7D8D"/>
    <w:rsid w:val="004B27FE"/>
    <w:rsid w:val="00541F64"/>
    <w:rsid w:val="00560ECA"/>
    <w:rsid w:val="005870E1"/>
    <w:rsid w:val="005A7388"/>
    <w:rsid w:val="005E3652"/>
    <w:rsid w:val="0061210C"/>
    <w:rsid w:val="00645713"/>
    <w:rsid w:val="006B6712"/>
    <w:rsid w:val="0072293E"/>
    <w:rsid w:val="00737C93"/>
    <w:rsid w:val="00752949"/>
    <w:rsid w:val="007558E2"/>
    <w:rsid w:val="007E030D"/>
    <w:rsid w:val="007E7FA7"/>
    <w:rsid w:val="00806F8E"/>
    <w:rsid w:val="008170DB"/>
    <w:rsid w:val="008D0797"/>
    <w:rsid w:val="00921A4B"/>
    <w:rsid w:val="009351D8"/>
    <w:rsid w:val="009659F2"/>
    <w:rsid w:val="00981F17"/>
    <w:rsid w:val="00983E42"/>
    <w:rsid w:val="00985931"/>
    <w:rsid w:val="00992262"/>
    <w:rsid w:val="009B7EB3"/>
    <w:rsid w:val="00A54B39"/>
    <w:rsid w:val="00A91F43"/>
    <w:rsid w:val="00AD703F"/>
    <w:rsid w:val="00AE4981"/>
    <w:rsid w:val="00B06C20"/>
    <w:rsid w:val="00B26B13"/>
    <w:rsid w:val="00B81D0D"/>
    <w:rsid w:val="00B926A0"/>
    <w:rsid w:val="00BA7D3B"/>
    <w:rsid w:val="00BB04DE"/>
    <w:rsid w:val="00C44BCB"/>
    <w:rsid w:val="00C62BED"/>
    <w:rsid w:val="00C814F5"/>
    <w:rsid w:val="00C96F00"/>
    <w:rsid w:val="00CC6C79"/>
    <w:rsid w:val="00CE3658"/>
    <w:rsid w:val="00D07DAA"/>
    <w:rsid w:val="00D13658"/>
    <w:rsid w:val="00D140FC"/>
    <w:rsid w:val="00D94C4B"/>
    <w:rsid w:val="00DA4486"/>
    <w:rsid w:val="00DC3802"/>
    <w:rsid w:val="00DE1635"/>
    <w:rsid w:val="00E9035B"/>
    <w:rsid w:val="00F22E5C"/>
    <w:rsid w:val="00F413C8"/>
    <w:rsid w:val="00FA3CCB"/>
    <w:rsid w:val="00FE4995"/>
    <w:rsid w:val="00FF542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5:docId w15:val="{FEC37C5E-F033-4945-8B58-E620F200A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BE" w:eastAsia="nl-B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926A0"/>
    <w:rPr>
      <w:lang w:val="n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rsid w:val="0061210C"/>
    <w:pPr>
      <w:tabs>
        <w:tab w:val="center" w:pos="4536"/>
        <w:tab w:val="right" w:pos="9072"/>
      </w:tabs>
    </w:pPr>
  </w:style>
  <w:style w:type="paragraph" w:styleId="Voettekst">
    <w:name w:val="footer"/>
    <w:basedOn w:val="Standaard"/>
    <w:rsid w:val="0061210C"/>
    <w:pPr>
      <w:tabs>
        <w:tab w:val="center" w:pos="4536"/>
        <w:tab w:val="right" w:pos="9072"/>
      </w:tabs>
    </w:pPr>
  </w:style>
  <w:style w:type="character" w:styleId="Hyperlink">
    <w:name w:val="Hyperlink"/>
    <w:rsid w:val="00B81D0D"/>
    <w:rPr>
      <w:color w:val="0000FF"/>
      <w:u w:val="single"/>
    </w:rPr>
  </w:style>
  <w:style w:type="character" w:styleId="GevolgdeHyperlink">
    <w:name w:val="FollowedHyperlink"/>
    <w:rsid w:val="00B81D0D"/>
    <w:rPr>
      <w:color w:val="800080"/>
      <w:u w:val="single"/>
    </w:rPr>
  </w:style>
  <w:style w:type="paragraph" w:styleId="Voetnoottekst">
    <w:name w:val="footnote text"/>
    <w:basedOn w:val="Standaard"/>
    <w:link w:val="VoetnoottekstChar"/>
    <w:rsid w:val="00DA4486"/>
  </w:style>
  <w:style w:type="character" w:customStyle="1" w:styleId="VoetnoottekstChar">
    <w:name w:val="Voetnoottekst Char"/>
    <w:link w:val="Voetnoottekst"/>
    <w:rsid w:val="00DA4486"/>
    <w:rPr>
      <w:lang w:val="nl-NL" w:eastAsia="nl-NL"/>
    </w:rPr>
  </w:style>
  <w:style w:type="character" w:styleId="Voetnootmarkering">
    <w:name w:val="footnote reference"/>
    <w:rsid w:val="00DA4486"/>
    <w:rPr>
      <w:vertAlign w:val="superscript"/>
    </w:rPr>
  </w:style>
  <w:style w:type="paragraph" w:styleId="Ballontekst">
    <w:name w:val="Balloon Text"/>
    <w:basedOn w:val="Standaard"/>
    <w:link w:val="BallontekstChar"/>
    <w:rsid w:val="00B926A0"/>
    <w:rPr>
      <w:rFonts w:ascii="Tahoma" w:hAnsi="Tahoma" w:cs="Tahoma"/>
      <w:sz w:val="16"/>
      <w:szCs w:val="16"/>
    </w:rPr>
  </w:style>
  <w:style w:type="character" w:customStyle="1" w:styleId="BallontekstChar">
    <w:name w:val="Ballontekst Char"/>
    <w:basedOn w:val="Standaardalinea-lettertype"/>
    <w:link w:val="Ballontekst"/>
    <w:rsid w:val="00B926A0"/>
    <w:rPr>
      <w:rFonts w:ascii="Tahoma" w:hAnsi="Tahoma" w:cs="Tahoma"/>
      <w:sz w:val="16"/>
      <w:szCs w:val="16"/>
      <w:lang w:val="nl-NL" w:eastAsia="nl-NL"/>
    </w:rPr>
  </w:style>
  <w:style w:type="paragraph" w:styleId="Lijstalinea">
    <w:name w:val="List Paragraph"/>
    <w:basedOn w:val="Standaard"/>
    <w:uiPriority w:val="34"/>
    <w:qFormat/>
    <w:rsid w:val="00B926A0"/>
    <w:pPr>
      <w:ind w:left="720"/>
      <w:contextualSpacing/>
    </w:pPr>
  </w:style>
  <w:style w:type="table" w:styleId="Tabelraster">
    <w:name w:val="Table Grid"/>
    <w:basedOn w:val="Standaardtabel"/>
    <w:rsid w:val="00BB04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0278383">
      <w:bodyDiv w:val="1"/>
      <w:marLeft w:val="0"/>
      <w:marRight w:val="0"/>
      <w:marTop w:val="0"/>
      <w:marBottom w:val="0"/>
      <w:divBdr>
        <w:top w:val="none" w:sz="0" w:space="0" w:color="auto"/>
        <w:left w:val="none" w:sz="0" w:space="0" w:color="auto"/>
        <w:bottom w:val="none" w:sz="0" w:space="0" w:color="auto"/>
        <w:right w:val="none" w:sz="0" w:space="0" w:color="auto"/>
      </w:divBdr>
      <w:divsChild>
        <w:div w:id="537545303">
          <w:marLeft w:val="547"/>
          <w:marRight w:val="0"/>
          <w:marTop w:val="115"/>
          <w:marBottom w:val="0"/>
          <w:divBdr>
            <w:top w:val="none" w:sz="0" w:space="0" w:color="auto"/>
            <w:left w:val="none" w:sz="0" w:space="0" w:color="auto"/>
            <w:bottom w:val="none" w:sz="0" w:space="0" w:color="auto"/>
            <w:right w:val="none" w:sz="0" w:space="0" w:color="auto"/>
          </w:divBdr>
        </w:div>
        <w:div w:id="1459912457">
          <w:marLeft w:val="547"/>
          <w:marRight w:val="0"/>
          <w:marTop w:val="115"/>
          <w:marBottom w:val="0"/>
          <w:divBdr>
            <w:top w:val="none" w:sz="0" w:space="0" w:color="auto"/>
            <w:left w:val="none" w:sz="0" w:space="0" w:color="auto"/>
            <w:bottom w:val="none" w:sz="0" w:space="0" w:color="auto"/>
            <w:right w:val="none" w:sz="0" w:space="0" w:color="auto"/>
          </w:divBdr>
        </w:div>
        <w:div w:id="1047608355">
          <w:marLeft w:val="547"/>
          <w:marRight w:val="0"/>
          <w:marTop w:val="115"/>
          <w:marBottom w:val="0"/>
          <w:divBdr>
            <w:top w:val="none" w:sz="0" w:space="0" w:color="auto"/>
            <w:left w:val="none" w:sz="0" w:space="0" w:color="auto"/>
            <w:bottom w:val="none" w:sz="0" w:space="0" w:color="auto"/>
            <w:right w:val="none" w:sz="0" w:space="0" w:color="auto"/>
          </w:divBdr>
        </w:div>
      </w:divsChild>
    </w:div>
    <w:div w:id="826632692">
      <w:bodyDiv w:val="1"/>
      <w:marLeft w:val="0"/>
      <w:marRight w:val="0"/>
      <w:marTop w:val="0"/>
      <w:marBottom w:val="0"/>
      <w:divBdr>
        <w:top w:val="none" w:sz="0" w:space="0" w:color="auto"/>
        <w:left w:val="none" w:sz="0" w:space="0" w:color="auto"/>
        <w:bottom w:val="none" w:sz="0" w:space="0" w:color="auto"/>
        <w:right w:val="none" w:sz="0" w:space="0" w:color="auto"/>
      </w:divBdr>
      <w:divsChild>
        <w:div w:id="332145179">
          <w:marLeft w:val="547"/>
          <w:marRight w:val="0"/>
          <w:marTop w:val="96"/>
          <w:marBottom w:val="0"/>
          <w:divBdr>
            <w:top w:val="none" w:sz="0" w:space="0" w:color="auto"/>
            <w:left w:val="none" w:sz="0" w:space="0" w:color="auto"/>
            <w:bottom w:val="none" w:sz="0" w:space="0" w:color="auto"/>
            <w:right w:val="none" w:sz="0" w:space="0" w:color="auto"/>
          </w:divBdr>
        </w:div>
        <w:div w:id="961038138">
          <w:marLeft w:val="547"/>
          <w:marRight w:val="0"/>
          <w:marTop w:val="96"/>
          <w:marBottom w:val="0"/>
          <w:divBdr>
            <w:top w:val="none" w:sz="0" w:space="0" w:color="auto"/>
            <w:left w:val="none" w:sz="0" w:space="0" w:color="auto"/>
            <w:bottom w:val="none" w:sz="0" w:space="0" w:color="auto"/>
            <w:right w:val="none" w:sz="0" w:space="0" w:color="auto"/>
          </w:divBdr>
        </w:div>
        <w:div w:id="1154836376">
          <w:marLeft w:val="547"/>
          <w:marRight w:val="0"/>
          <w:marTop w:val="96"/>
          <w:marBottom w:val="0"/>
          <w:divBdr>
            <w:top w:val="none" w:sz="0" w:space="0" w:color="auto"/>
            <w:left w:val="none" w:sz="0" w:space="0" w:color="auto"/>
            <w:bottom w:val="none" w:sz="0" w:space="0" w:color="auto"/>
            <w:right w:val="none" w:sz="0" w:space="0" w:color="auto"/>
          </w:divBdr>
        </w:div>
        <w:div w:id="17512207">
          <w:marLeft w:val="547"/>
          <w:marRight w:val="0"/>
          <w:marTop w:val="96"/>
          <w:marBottom w:val="0"/>
          <w:divBdr>
            <w:top w:val="none" w:sz="0" w:space="0" w:color="auto"/>
            <w:left w:val="none" w:sz="0" w:space="0" w:color="auto"/>
            <w:bottom w:val="none" w:sz="0" w:space="0" w:color="auto"/>
            <w:right w:val="none" w:sz="0" w:space="0" w:color="auto"/>
          </w:divBdr>
        </w:div>
        <w:div w:id="2005040183">
          <w:marLeft w:val="547"/>
          <w:marRight w:val="0"/>
          <w:marTop w:val="96"/>
          <w:marBottom w:val="0"/>
          <w:divBdr>
            <w:top w:val="none" w:sz="0" w:space="0" w:color="auto"/>
            <w:left w:val="none" w:sz="0" w:space="0" w:color="auto"/>
            <w:bottom w:val="none" w:sz="0" w:space="0" w:color="auto"/>
            <w:right w:val="none" w:sz="0" w:space="0" w:color="auto"/>
          </w:divBdr>
        </w:div>
        <w:div w:id="2059351376">
          <w:marLeft w:val="547"/>
          <w:marRight w:val="0"/>
          <w:marTop w:val="96"/>
          <w:marBottom w:val="0"/>
          <w:divBdr>
            <w:top w:val="none" w:sz="0" w:space="0" w:color="auto"/>
            <w:left w:val="none" w:sz="0" w:space="0" w:color="auto"/>
            <w:bottom w:val="none" w:sz="0" w:space="0" w:color="auto"/>
            <w:right w:val="none" w:sz="0" w:space="0" w:color="auto"/>
          </w:divBdr>
        </w:div>
        <w:div w:id="1946302500">
          <w:marLeft w:val="547"/>
          <w:marRight w:val="0"/>
          <w:marTop w:val="96"/>
          <w:marBottom w:val="0"/>
          <w:divBdr>
            <w:top w:val="none" w:sz="0" w:space="0" w:color="auto"/>
            <w:left w:val="none" w:sz="0" w:space="0" w:color="auto"/>
            <w:bottom w:val="none" w:sz="0" w:space="0" w:color="auto"/>
            <w:right w:val="none" w:sz="0" w:space="0" w:color="auto"/>
          </w:divBdr>
        </w:div>
        <w:div w:id="1984963777">
          <w:marLeft w:val="547"/>
          <w:marRight w:val="0"/>
          <w:marTop w:val="96"/>
          <w:marBottom w:val="0"/>
          <w:divBdr>
            <w:top w:val="none" w:sz="0" w:space="0" w:color="auto"/>
            <w:left w:val="none" w:sz="0" w:space="0" w:color="auto"/>
            <w:bottom w:val="none" w:sz="0" w:space="0" w:color="auto"/>
            <w:right w:val="none" w:sz="0" w:space="0" w:color="auto"/>
          </w:divBdr>
        </w:div>
        <w:div w:id="1356996977">
          <w:marLeft w:val="547"/>
          <w:marRight w:val="0"/>
          <w:marTop w:val="96"/>
          <w:marBottom w:val="0"/>
          <w:divBdr>
            <w:top w:val="none" w:sz="0" w:space="0" w:color="auto"/>
            <w:left w:val="none" w:sz="0" w:space="0" w:color="auto"/>
            <w:bottom w:val="none" w:sz="0" w:space="0" w:color="auto"/>
            <w:right w:val="none" w:sz="0" w:space="0" w:color="auto"/>
          </w:divBdr>
        </w:div>
        <w:div w:id="1072435706">
          <w:marLeft w:val="547"/>
          <w:marRight w:val="0"/>
          <w:marTop w:val="96"/>
          <w:marBottom w:val="0"/>
          <w:divBdr>
            <w:top w:val="none" w:sz="0" w:space="0" w:color="auto"/>
            <w:left w:val="none" w:sz="0" w:space="0" w:color="auto"/>
            <w:bottom w:val="none" w:sz="0" w:space="0" w:color="auto"/>
            <w:right w:val="none" w:sz="0" w:space="0" w:color="auto"/>
          </w:divBdr>
        </w:div>
      </w:divsChild>
    </w:div>
    <w:div w:id="1001547963">
      <w:bodyDiv w:val="1"/>
      <w:marLeft w:val="0"/>
      <w:marRight w:val="0"/>
      <w:marTop w:val="0"/>
      <w:marBottom w:val="0"/>
      <w:divBdr>
        <w:top w:val="none" w:sz="0" w:space="0" w:color="auto"/>
        <w:left w:val="none" w:sz="0" w:space="0" w:color="auto"/>
        <w:bottom w:val="none" w:sz="0" w:space="0" w:color="auto"/>
        <w:right w:val="none" w:sz="0" w:space="0" w:color="auto"/>
      </w:divBdr>
      <w:divsChild>
        <w:div w:id="1516992157">
          <w:marLeft w:val="547"/>
          <w:marRight w:val="0"/>
          <w:marTop w:val="96"/>
          <w:marBottom w:val="0"/>
          <w:divBdr>
            <w:top w:val="none" w:sz="0" w:space="0" w:color="auto"/>
            <w:left w:val="none" w:sz="0" w:space="0" w:color="auto"/>
            <w:bottom w:val="none" w:sz="0" w:space="0" w:color="auto"/>
            <w:right w:val="none" w:sz="0" w:space="0" w:color="auto"/>
          </w:divBdr>
        </w:div>
        <w:div w:id="366031993">
          <w:marLeft w:val="547"/>
          <w:marRight w:val="0"/>
          <w:marTop w:val="96"/>
          <w:marBottom w:val="0"/>
          <w:divBdr>
            <w:top w:val="none" w:sz="0" w:space="0" w:color="auto"/>
            <w:left w:val="none" w:sz="0" w:space="0" w:color="auto"/>
            <w:bottom w:val="none" w:sz="0" w:space="0" w:color="auto"/>
            <w:right w:val="none" w:sz="0" w:space="0" w:color="auto"/>
          </w:divBdr>
        </w:div>
        <w:div w:id="1762876023">
          <w:marLeft w:val="547"/>
          <w:marRight w:val="0"/>
          <w:marTop w:val="96"/>
          <w:marBottom w:val="0"/>
          <w:divBdr>
            <w:top w:val="none" w:sz="0" w:space="0" w:color="auto"/>
            <w:left w:val="none" w:sz="0" w:space="0" w:color="auto"/>
            <w:bottom w:val="none" w:sz="0" w:space="0" w:color="auto"/>
            <w:right w:val="none" w:sz="0" w:space="0" w:color="auto"/>
          </w:divBdr>
        </w:div>
        <w:div w:id="1989674764">
          <w:marLeft w:val="547"/>
          <w:marRight w:val="0"/>
          <w:marTop w:val="96"/>
          <w:marBottom w:val="0"/>
          <w:divBdr>
            <w:top w:val="none" w:sz="0" w:space="0" w:color="auto"/>
            <w:left w:val="none" w:sz="0" w:space="0" w:color="auto"/>
            <w:bottom w:val="none" w:sz="0" w:space="0" w:color="auto"/>
            <w:right w:val="none" w:sz="0" w:space="0" w:color="auto"/>
          </w:divBdr>
        </w:div>
        <w:div w:id="246229791">
          <w:marLeft w:val="547"/>
          <w:marRight w:val="0"/>
          <w:marTop w:val="96"/>
          <w:marBottom w:val="0"/>
          <w:divBdr>
            <w:top w:val="none" w:sz="0" w:space="0" w:color="auto"/>
            <w:left w:val="none" w:sz="0" w:space="0" w:color="auto"/>
            <w:bottom w:val="none" w:sz="0" w:space="0" w:color="auto"/>
            <w:right w:val="none" w:sz="0" w:space="0" w:color="auto"/>
          </w:divBdr>
        </w:div>
        <w:div w:id="563565490">
          <w:marLeft w:val="547"/>
          <w:marRight w:val="0"/>
          <w:marTop w:val="96"/>
          <w:marBottom w:val="0"/>
          <w:divBdr>
            <w:top w:val="none" w:sz="0" w:space="0" w:color="auto"/>
            <w:left w:val="none" w:sz="0" w:space="0" w:color="auto"/>
            <w:bottom w:val="none" w:sz="0" w:space="0" w:color="auto"/>
            <w:right w:val="none" w:sz="0" w:space="0" w:color="auto"/>
          </w:divBdr>
        </w:div>
        <w:div w:id="1008825976">
          <w:marLeft w:val="547"/>
          <w:marRight w:val="0"/>
          <w:marTop w:val="96"/>
          <w:marBottom w:val="0"/>
          <w:divBdr>
            <w:top w:val="none" w:sz="0" w:space="0" w:color="auto"/>
            <w:left w:val="none" w:sz="0" w:space="0" w:color="auto"/>
            <w:bottom w:val="none" w:sz="0" w:space="0" w:color="auto"/>
            <w:right w:val="none" w:sz="0" w:space="0" w:color="auto"/>
          </w:divBdr>
        </w:div>
        <w:div w:id="494734742">
          <w:marLeft w:val="547"/>
          <w:marRight w:val="0"/>
          <w:marTop w:val="96"/>
          <w:marBottom w:val="0"/>
          <w:divBdr>
            <w:top w:val="none" w:sz="0" w:space="0" w:color="auto"/>
            <w:left w:val="none" w:sz="0" w:space="0" w:color="auto"/>
            <w:bottom w:val="none" w:sz="0" w:space="0" w:color="auto"/>
            <w:right w:val="none" w:sz="0" w:space="0" w:color="auto"/>
          </w:divBdr>
        </w:div>
        <w:div w:id="1433815977">
          <w:marLeft w:val="547"/>
          <w:marRight w:val="0"/>
          <w:marTop w:val="96"/>
          <w:marBottom w:val="0"/>
          <w:divBdr>
            <w:top w:val="none" w:sz="0" w:space="0" w:color="auto"/>
            <w:left w:val="none" w:sz="0" w:space="0" w:color="auto"/>
            <w:bottom w:val="none" w:sz="0" w:space="0" w:color="auto"/>
            <w:right w:val="none" w:sz="0" w:space="0" w:color="auto"/>
          </w:divBdr>
        </w:div>
      </w:divsChild>
    </w:div>
    <w:div w:id="1021399418">
      <w:bodyDiv w:val="1"/>
      <w:marLeft w:val="0"/>
      <w:marRight w:val="0"/>
      <w:marTop w:val="0"/>
      <w:marBottom w:val="0"/>
      <w:divBdr>
        <w:top w:val="none" w:sz="0" w:space="0" w:color="auto"/>
        <w:left w:val="none" w:sz="0" w:space="0" w:color="auto"/>
        <w:bottom w:val="none" w:sz="0" w:space="0" w:color="auto"/>
        <w:right w:val="none" w:sz="0" w:space="0" w:color="auto"/>
      </w:divBdr>
      <w:divsChild>
        <w:div w:id="876235916">
          <w:marLeft w:val="547"/>
          <w:marRight w:val="0"/>
          <w:marTop w:val="96"/>
          <w:marBottom w:val="0"/>
          <w:divBdr>
            <w:top w:val="none" w:sz="0" w:space="0" w:color="auto"/>
            <w:left w:val="none" w:sz="0" w:space="0" w:color="auto"/>
            <w:bottom w:val="none" w:sz="0" w:space="0" w:color="auto"/>
            <w:right w:val="none" w:sz="0" w:space="0" w:color="auto"/>
          </w:divBdr>
        </w:div>
        <w:div w:id="261962401">
          <w:marLeft w:val="547"/>
          <w:marRight w:val="0"/>
          <w:marTop w:val="96"/>
          <w:marBottom w:val="0"/>
          <w:divBdr>
            <w:top w:val="none" w:sz="0" w:space="0" w:color="auto"/>
            <w:left w:val="none" w:sz="0" w:space="0" w:color="auto"/>
            <w:bottom w:val="none" w:sz="0" w:space="0" w:color="auto"/>
            <w:right w:val="none" w:sz="0" w:space="0" w:color="auto"/>
          </w:divBdr>
        </w:div>
      </w:divsChild>
    </w:div>
    <w:div w:id="1264143682">
      <w:bodyDiv w:val="1"/>
      <w:marLeft w:val="0"/>
      <w:marRight w:val="0"/>
      <w:marTop w:val="0"/>
      <w:marBottom w:val="0"/>
      <w:divBdr>
        <w:top w:val="none" w:sz="0" w:space="0" w:color="auto"/>
        <w:left w:val="none" w:sz="0" w:space="0" w:color="auto"/>
        <w:bottom w:val="none" w:sz="0" w:space="0" w:color="auto"/>
        <w:right w:val="none" w:sz="0" w:space="0" w:color="auto"/>
      </w:divBdr>
      <w:divsChild>
        <w:div w:id="1927113241">
          <w:marLeft w:val="547"/>
          <w:marRight w:val="0"/>
          <w:marTop w:val="115"/>
          <w:marBottom w:val="0"/>
          <w:divBdr>
            <w:top w:val="none" w:sz="0" w:space="0" w:color="auto"/>
            <w:left w:val="none" w:sz="0" w:space="0" w:color="auto"/>
            <w:bottom w:val="none" w:sz="0" w:space="0" w:color="auto"/>
            <w:right w:val="none" w:sz="0" w:space="0" w:color="auto"/>
          </w:divBdr>
        </w:div>
        <w:div w:id="684863069">
          <w:marLeft w:val="547"/>
          <w:marRight w:val="0"/>
          <w:marTop w:val="115"/>
          <w:marBottom w:val="0"/>
          <w:divBdr>
            <w:top w:val="none" w:sz="0" w:space="0" w:color="auto"/>
            <w:left w:val="none" w:sz="0" w:space="0" w:color="auto"/>
            <w:bottom w:val="none" w:sz="0" w:space="0" w:color="auto"/>
            <w:right w:val="none" w:sz="0" w:space="0" w:color="auto"/>
          </w:divBdr>
        </w:div>
        <w:div w:id="113789837">
          <w:marLeft w:val="547"/>
          <w:marRight w:val="0"/>
          <w:marTop w:val="115"/>
          <w:marBottom w:val="0"/>
          <w:divBdr>
            <w:top w:val="none" w:sz="0" w:space="0" w:color="auto"/>
            <w:left w:val="none" w:sz="0" w:space="0" w:color="auto"/>
            <w:bottom w:val="none" w:sz="0" w:space="0" w:color="auto"/>
            <w:right w:val="none" w:sz="0" w:space="0" w:color="auto"/>
          </w:divBdr>
        </w:div>
        <w:div w:id="939724996">
          <w:marLeft w:val="547"/>
          <w:marRight w:val="0"/>
          <w:marTop w:val="115"/>
          <w:marBottom w:val="0"/>
          <w:divBdr>
            <w:top w:val="none" w:sz="0" w:space="0" w:color="auto"/>
            <w:left w:val="none" w:sz="0" w:space="0" w:color="auto"/>
            <w:bottom w:val="none" w:sz="0" w:space="0" w:color="auto"/>
            <w:right w:val="none" w:sz="0" w:space="0" w:color="auto"/>
          </w:divBdr>
        </w:div>
      </w:divsChild>
    </w:div>
    <w:div w:id="1540510527">
      <w:bodyDiv w:val="1"/>
      <w:marLeft w:val="0"/>
      <w:marRight w:val="0"/>
      <w:marTop w:val="0"/>
      <w:marBottom w:val="0"/>
      <w:divBdr>
        <w:top w:val="none" w:sz="0" w:space="0" w:color="auto"/>
        <w:left w:val="none" w:sz="0" w:space="0" w:color="auto"/>
        <w:bottom w:val="none" w:sz="0" w:space="0" w:color="auto"/>
        <w:right w:val="none" w:sz="0" w:space="0" w:color="auto"/>
      </w:divBdr>
      <w:divsChild>
        <w:div w:id="465247285">
          <w:marLeft w:val="547"/>
          <w:marRight w:val="0"/>
          <w:marTop w:val="115"/>
          <w:marBottom w:val="0"/>
          <w:divBdr>
            <w:top w:val="none" w:sz="0" w:space="0" w:color="auto"/>
            <w:left w:val="none" w:sz="0" w:space="0" w:color="auto"/>
            <w:bottom w:val="none" w:sz="0" w:space="0" w:color="auto"/>
            <w:right w:val="none" w:sz="0" w:space="0" w:color="auto"/>
          </w:divBdr>
        </w:div>
        <w:div w:id="338777533">
          <w:marLeft w:val="547"/>
          <w:marRight w:val="0"/>
          <w:marTop w:val="115"/>
          <w:marBottom w:val="0"/>
          <w:divBdr>
            <w:top w:val="none" w:sz="0" w:space="0" w:color="auto"/>
            <w:left w:val="none" w:sz="0" w:space="0" w:color="auto"/>
            <w:bottom w:val="none" w:sz="0" w:space="0" w:color="auto"/>
            <w:right w:val="none" w:sz="0" w:space="0" w:color="auto"/>
          </w:divBdr>
        </w:div>
        <w:div w:id="387262767">
          <w:marLeft w:val="547"/>
          <w:marRight w:val="0"/>
          <w:marTop w:val="115"/>
          <w:marBottom w:val="0"/>
          <w:divBdr>
            <w:top w:val="none" w:sz="0" w:space="0" w:color="auto"/>
            <w:left w:val="none" w:sz="0" w:space="0" w:color="auto"/>
            <w:bottom w:val="none" w:sz="0" w:space="0" w:color="auto"/>
            <w:right w:val="none" w:sz="0" w:space="0" w:color="auto"/>
          </w:divBdr>
        </w:div>
        <w:div w:id="558131833">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469A5-9DC5-47BC-A91F-026ED7F79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1650</Words>
  <Characters>9536</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BESLUIT</vt:lpstr>
    </vt:vector>
  </TitlesOfParts>
  <Company>Hewlett-Packard</Company>
  <LinksUpToDate>false</LinksUpToDate>
  <CharactersWithSpaces>11164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BESLUIT</dc:title>
  <dc:creator>stien</dc:creator>
  <cp:lastModifiedBy>Stien Peeters</cp:lastModifiedBy>
  <cp:revision>4</cp:revision>
  <dcterms:created xsi:type="dcterms:W3CDTF">2017-06-10T18:25:00Z</dcterms:created>
  <dcterms:modified xsi:type="dcterms:W3CDTF">2017-06-10T18:28:00Z</dcterms:modified>
</cp:coreProperties>
</file>